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0C4" w:rsidRDefault="00ED50C4" w:rsidP="00ED50C4">
      <w:pPr>
        <w:ind w:firstLineChars="200" w:firstLine="562"/>
        <w:jc w:val="center"/>
        <w:rPr>
          <w:b/>
          <w:sz w:val="28"/>
          <w:szCs w:val="28"/>
        </w:rPr>
      </w:pPr>
      <w:r>
        <w:rPr>
          <w:rFonts w:hint="eastAsia"/>
          <w:b/>
          <w:sz w:val="28"/>
          <w:szCs w:val="28"/>
        </w:rPr>
        <w:t>无线校园网教学办公区使用方法</w:t>
      </w:r>
    </w:p>
    <w:p w:rsidR="00ED50C4" w:rsidRDefault="00ED50C4" w:rsidP="00ED50C4">
      <w:pPr>
        <w:ind w:firstLineChars="200" w:firstLine="562"/>
        <w:rPr>
          <w:b/>
          <w:sz w:val="28"/>
          <w:szCs w:val="28"/>
        </w:rPr>
      </w:pPr>
    </w:p>
    <w:p w:rsidR="00ED50C4" w:rsidRDefault="00ED50C4" w:rsidP="00ED50C4">
      <w:pPr>
        <w:ind w:firstLineChars="200" w:firstLine="562"/>
        <w:rPr>
          <w:b/>
          <w:color w:val="333333"/>
          <w:sz w:val="28"/>
          <w:szCs w:val="28"/>
        </w:rPr>
      </w:pPr>
      <w:r w:rsidRPr="008A7D14">
        <w:rPr>
          <w:rFonts w:hint="eastAsia"/>
          <w:b/>
          <w:sz w:val="28"/>
          <w:szCs w:val="28"/>
        </w:rPr>
        <w:t>在无线校园网覆盖的区域，通过带无线网卡的电脑、笔记本或其他</w:t>
      </w:r>
      <w:r w:rsidRPr="008A7D14">
        <w:rPr>
          <w:rFonts w:hint="eastAsia"/>
          <w:b/>
          <w:color w:val="333333"/>
          <w:sz w:val="28"/>
          <w:szCs w:val="28"/>
        </w:rPr>
        <w:t>具备</w:t>
      </w:r>
      <w:r w:rsidRPr="008A7D14">
        <w:rPr>
          <w:rFonts w:hint="eastAsia"/>
          <w:b/>
          <w:color w:val="333333"/>
          <w:sz w:val="28"/>
          <w:szCs w:val="28"/>
        </w:rPr>
        <w:t>wifi</w:t>
      </w:r>
      <w:r w:rsidRPr="008A7D14">
        <w:rPr>
          <w:rFonts w:hint="eastAsia"/>
          <w:b/>
          <w:color w:val="333333"/>
          <w:sz w:val="28"/>
          <w:szCs w:val="28"/>
        </w:rPr>
        <w:t>功能的终端</w:t>
      </w:r>
      <w:r w:rsidRPr="008A7D14">
        <w:rPr>
          <w:rFonts w:hint="eastAsia"/>
          <w:b/>
          <w:sz w:val="28"/>
          <w:szCs w:val="28"/>
        </w:rPr>
        <w:t>均可</w:t>
      </w:r>
      <w:r w:rsidR="00C94757">
        <w:rPr>
          <w:rFonts w:hint="eastAsia"/>
          <w:b/>
          <w:sz w:val="28"/>
          <w:szCs w:val="28"/>
        </w:rPr>
        <w:t>连接</w:t>
      </w:r>
      <w:r w:rsidRPr="008A7D14">
        <w:rPr>
          <w:rFonts w:hint="eastAsia"/>
          <w:b/>
          <w:sz w:val="28"/>
          <w:szCs w:val="28"/>
        </w:rPr>
        <w:t>到武汉理工大学无线信号</w:t>
      </w:r>
      <w:r w:rsidRPr="008A7D14">
        <w:rPr>
          <w:rFonts w:hint="eastAsia"/>
          <w:b/>
          <w:color w:val="333333"/>
          <w:sz w:val="28"/>
          <w:szCs w:val="28"/>
        </w:rPr>
        <w:t>WHUT-WLAN</w:t>
      </w:r>
      <w:r>
        <w:rPr>
          <w:rFonts w:hint="eastAsia"/>
          <w:b/>
          <w:color w:val="333333"/>
          <w:sz w:val="28"/>
          <w:szCs w:val="28"/>
        </w:rPr>
        <w:t>。</w:t>
      </w:r>
      <w:r w:rsidRPr="008A7D14">
        <w:rPr>
          <w:rFonts w:hint="eastAsia"/>
          <w:b/>
          <w:color w:val="333333"/>
          <w:sz w:val="28"/>
          <w:szCs w:val="28"/>
        </w:rPr>
        <w:t>连接到</w:t>
      </w:r>
      <w:r w:rsidRPr="008A7D14">
        <w:rPr>
          <w:rFonts w:hint="eastAsia"/>
          <w:b/>
          <w:color w:val="333333"/>
          <w:sz w:val="28"/>
          <w:szCs w:val="28"/>
        </w:rPr>
        <w:t>WHUT-WLAN</w:t>
      </w:r>
      <w:r w:rsidRPr="008A7D14">
        <w:rPr>
          <w:rFonts w:hint="eastAsia"/>
          <w:b/>
          <w:color w:val="333333"/>
          <w:sz w:val="28"/>
          <w:szCs w:val="28"/>
        </w:rPr>
        <w:t>无线网络</w:t>
      </w:r>
      <w:r>
        <w:rPr>
          <w:rFonts w:hint="eastAsia"/>
          <w:b/>
          <w:color w:val="333333"/>
          <w:sz w:val="28"/>
          <w:szCs w:val="28"/>
        </w:rPr>
        <w:t>，在浏览器地址栏输入任一外网地址，会弹出“武汉理工大学校园网认证系统”的</w:t>
      </w:r>
      <w:r>
        <w:rPr>
          <w:rFonts w:hint="eastAsia"/>
          <w:b/>
          <w:color w:val="333333"/>
          <w:sz w:val="28"/>
          <w:szCs w:val="28"/>
        </w:rPr>
        <w:t>Portal</w:t>
      </w:r>
      <w:r>
        <w:rPr>
          <w:rFonts w:hint="eastAsia"/>
          <w:b/>
          <w:color w:val="333333"/>
          <w:sz w:val="28"/>
          <w:szCs w:val="28"/>
        </w:rPr>
        <w:t>页面。如下图所示。</w:t>
      </w:r>
    </w:p>
    <w:p w:rsidR="00ED50C4" w:rsidRPr="008A7D14" w:rsidRDefault="00ED50C4" w:rsidP="00ED50C4">
      <w:pPr>
        <w:ind w:firstLineChars="200" w:firstLine="562"/>
        <w:rPr>
          <w:b/>
          <w:sz w:val="28"/>
          <w:szCs w:val="28"/>
        </w:rPr>
      </w:pPr>
      <w:r>
        <w:rPr>
          <w:b/>
          <w:noProof/>
          <w:sz w:val="28"/>
          <w:szCs w:val="28"/>
        </w:rPr>
        <w:drawing>
          <wp:inline distT="0" distB="0" distL="0" distR="0">
            <wp:extent cx="5267325" cy="2781300"/>
            <wp:effectExtent l="1905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5267325" cy="2781300"/>
                    </a:xfrm>
                    <a:prstGeom prst="rect">
                      <a:avLst/>
                    </a:prstGeom>
                    <a:noFill/>
                    <a:ln w="9525">
                      <a:noFill/>
                      <a:miter lim="800000"/>
                      <a:headEnd/>
                      <a:tailEnd/>
                    </a:ln>
                  </pic:spPr>
                </pic:pic>
              </a:graphicData>
            </a:graphic>
          </wp:inline>
        </w:drawing>
      </w:r>
    </w:p>
    <w:p w:rsidR="00ED50C4" w:rsidRDefault="00ED50C4" w:rsidP="00ED50C4">
      <w:pPr>
        <w:pStyle w:val="cascontent"/>
        <w:shd w:val="clear" w:color="auto" w:fill="FFFFFF"/>
        <w:spacing w:before="0" w:beforeAutospacing="0" w:after="0" w:afterAutospacing="0"/>
        <w:ind w:firstLineChars="200" w:firstLine="562"/>
        <w:rPr>
          <w:b/>
          <w:color w:val="333333"/>
          <w:sz w:val="28"/>
          <w:szCs w:val="28"/>
        </w:rPr>
      </w:pPr>
      <w:r w:rsidRPr="008A7D14">
        <w:rPr>
          <w:rFonts w:hint="eastAsia"/>
          <w:b/>
          <w:color w:val="333333"/>
          <w:sz w:val="28"/>
          <w:szCs w:val="28"/>
        </w:rPr>
        <w:t>配置wifi无线网卡的Windows系统计算机</w:t>
      </w:r>
      <w:r>
        <w:rPr>
          <w:rFonts w:hint="eastAsia"/>
          <w:b/>
          <w:color w:val="333333"/>
          <w:sz w:val="28"/>
          <w:szCs w:val="28"/>
        </w:rPr>
        <w:t>可直接在此页面中输入用户名和密码完成认证登录后，即可</w:t>
      </w:r>
      <w:r w:rsidRPr="008A7D14">
        <w:rPr>
          <w:rFonts w:hint="eastAsia"/>
          <w:b/>
          <w:color w:val="333333"/>
          <w:sz w:val="28"/>
          <w:szCs w:val="28"/>
        </w:rPr>
        <w:t>访问互联网</w:t>
      </w:r>
      <w:r>
        <w:rPr>
          <w:rFonts w:hint="eastAsia"/>
          <w:b/>
          <w:color w:val="333333"/>
          <w:sz w:val="28"/>
          <w:szCs w:val="28"/>
        </w:rPr>
        <w:t>。也可在此页面</w:t>
      </w:r>
      <w:r w:rsidRPr="008A7D14">
        <w:rPr>
          <w:rFonts w:hint="eastAsia"/>
          <w:b/>
          <w:color w:val="333333"/>
          <w:sz w:val="28"/>
          <w:szCs w:val="28"/>
        </w:rPr>
        <w:t>下载认证客户端程序</w:t>
      </w:r>
      <w:r>
        <w:rPr>
          <w:rFonts w:hint="eastAsia"/>
          <w:b/>
          <w:color w:val="333333"/>
          <w:sz w:val="28"/>
          <w:szCs w:val="28"/>
        </w:rPr>
        <w:t>并保存到桌面，使用无线网络时，</w:t>
      </w:r>
      <w:r w:rsidRPr="008A7D14">
        <w:rPr>
          <w:rFonts w:hint="eastAsia"/>
          <w:b/>
          <w:color w:val="333333"/>
          <w:sz w:val="28"/>
          <w:szCs w:val="28"/>
        </w:rPr>
        <w:t>点击并运行，输入用户名</w:t>
      </w:r>
      <w:r>
        <w:rPr>
          <w:rFonts w:hint="eastAsia"/>
          <w:b/>
          <w:color w:val="333333"/>
          <w:sz w:val="28"/>
          <w:szCs w:val="28"/>
        </w:rPr>
        <w:t>和</w:t>
      </w:r>
      <w:r w:rsidRPr="008A7D14">
        <w:rPr>
          <w:rFonts w:hint="eastAsia"/>
          <w:b/>
          <w:color w:val="333333"/>
          <w:sz w:val="28"/>
          <w:szCs w:val="28"/>
        </w:rPr>
        <w:t>密码登录后访问互联网。其他系统、智能手机或平板电脑等具备wifi功能的终端，</w:t>
      </w:r>
      <w:r>
        <w:rPr>
          <w:rFonts w:hint="eastAsia"/>
          <w:b/>
          <w:color w:val="333333"/>
          <w:sz w:val="28"/>
          <w:szCs w:val="28"/>
        </w:rPr>
        <w:t>直接</w:t>
      </w:r>
      <w:r w:rsidRPr="008A7D14">
        <w:rPr>
          <w:rFonts w:hint="eastAsia"/>
          <w:b/>
          <w:color w:val="333333"/>
          <w:sz w:val="28"/>
          <w:szCs w:val="28"/>
        </w:rPr>
        <w:t>在弹出</w:t>
      </w:r>
      <w:r>
        <w:rPr>
          <w:rFonts w:hint="eastAsia"/>
          <w:b/>
          <w:color w:val="333333"/>
          <w:sz w:val="28"/>
          <w:szCs w:val="28"/>
        </w:rPr>
        <w:t>的</w:t>
      </w:r>
      <w:r w:rsidRPr="008A7D14">
        <w:rPr>
          <w:rFonts w:hint="eastAsia"/>
          <w:b/>
          <w:color w:val="333333"/>
          <w:sz w:val="28"/>
          <w:szCs w:val="28"/>
        </w:rPr>
        <w:t>认证页面中输入用户名和密码完成登录即可</w:t>
      </w:r>
      <w:r>
        <w:rPr>
          <w:rFonts w:hint="eastAsia"/>
          <w:b/>
          <w:color w:val="333333"/>
          <w:sz w:val="28"/>
          <w:szCs w:val="28"/>
        </w:rPr>
        <w:t>上网</w:t>
      </w:r>
      <w:r w:rsidRPr="008A7D14">
        <w:rPr>
          <w:rFonts w:hint="eastAsia"/>
          <w:b/>
          <w:color w:val="333333"/>
          <w:sz w:val="28"/>
          <w:szCs w:val="28"/>
        </w:rPr>
        <w:t>。</w:t>
      </w:r>
    </w:p>
    <w:p w:rsidR="00ED50C4" w:rsidRPr="004B7365" w:rsidRDefault="00ED50C4" w:rsidP="00ED50C4">
      <w:pPr>
        <w:pStyle w:val="cascontent"/>
        <w:shd w:val="clear" w:color="auto" w:fill="FFFFFF"/>
        <w:spacing w:before="0" w:beforeAutospacing="0" w:after="0" w:afterAutospacing="0"/>
        <w:ind w:firstLineChars="200" w:firstLine="562"/>
        <w:rPr>
          <w:b/>
          <w:color w:val="FF0000"/>
          <w:sz w:val="28"/>
          <w:szCs w:val="28"/>
        </w:rPr>
      </w:pPr>
      <w:r w:rsidRPr="004B7365">
        <w:rPr>
          <w:rFonts w:hint="eastAsia"/>
          <w:b/>
          <w:color w:val="FF0000"/>
          <w:sz w:val="28"/>
          <w:szCs w:val="28"/>
        </w:rPr>
        <w:t>无线校园网的登录用户名为理工电子身份证（校园卡</w:t>
      </w:r>
      <w:r w:rsidR="00C94757">
        <w:rPr>
          <w:rFonts w:hint="eastAsia"/>
          <w:b/>
          <w:color w:val="FF0000"/>
          <w:sz w:val="28"/>
          <w:szCs w:val="28"/>
        </w:rPr>
        <w:t>号</w:t>
      </w:r>
      <w:r w:rsidRPr="004B7365">
        <w:rPr>
          <w:rFonts w:hint="eastAsia"/>
          <w:b/>
          <w:color w:val="FF0000"/>
          <w:sz w:val="28"/>
          <w:szCs w:val="28"/>
        </w:rPr>
        <w:t>），密码为理工电子身份证密码。</w:t>
      </w:r>
    </w:p>
    <w:p w:rsidR="00ED50C4" w:rsidRPr="008A7D14" w:rsidRDefault="004B7365" w:rsidP="00ED50C4">
      <w:pPr>
        <w:pStyle w:val="cascontent"/>
        <w:shd w:val="clear" w:color="auto" w:fill="FFFFFF"/>
        <w:spacing w:before="0" w:beforeAutospacing="0" w:after="0" w:afterAutospacing="0"/>
        <w:ind w:firstLineChars="200" w:firstLine="562"/>
        <w:rPr>
          <w:b/>
          <w:color w:val="333333"/>
          <w:sz w:val="28"/>
          <w:szCs w:val="28"/>
        </w:rPr>
      </w:pPr>
      <w:r>
        <w:rPr>
          <w:rFonts w:hint="eastAsia"/>
          <w:b/>
          <w:color w:val="333333"/>
          <w:sz w:val="28"/>
          <w:szCs w:val="28"/>
        </w:rPr>
        <w:lastRenderedPageBreak/>
        <w:t>少数教工</w:t>
      </w:r>
      <w:r w:rsidR="00C66F27">
        <w:rPr>
          <w:rFonts w:hint="eastAsia"/>
          <w:b/>
          <w:color w:val="333333"/>
          <w:sz w:val="28"/>
          <w:szCs w:val="28"/>
        </w:rPr>
        <w:t>和学生</w:t>
      </w:r>
      <w:r>
        <w:rPr>
          <w:rFonts w:hint="eastAsia"/>
          <w:b/>
          <w:color w:val="333333"/>
          <w:sz w:val="28"/>
          <w:szCs w:val="28"/>
        </w:rPr>
        <w:t>如果登录</w:t>
      </w:r>
      <w:r w:rsidR="00ED50C4" w:rsidRPr="008A7D14">
        <w:rPr>
          <w:rFonts w:hint="eastAsia"/>
          <w:b/>
          <w:color w:val="333333"/>
          <w:sz w:val="28"/>
          <w:szCs w:val="28"/>
        </w:rPr>
        <w:t>时提示“用户不存在”，请在弹出的Portal页面中选择“一卡通用户自助开户</w:t>
      </w:r>
      <w:r w:rsidR="00ED50C4" w:rsidRPr="008A7D14">
        <w:rPr>
          <w:b/>
          <w:color w:val="333333"/>
          <w:sz w:val="28"/>
          <w:szCs w:val="28"/>
        </w:rPr>
        <w:t>”</w:t>
      </w:r>
      <w:r w:rsidR="00ED50C4" w:rsidRPr="008A7D14">
        <w:rPr>
          <w:rFonts w:hint="eastAsia"/>
          <w:b/>
          <w:color w:val="333333"/>
          <w:sz w:val="28"/>
          <w:szCs w:val="28"/>
        </w:rPr>
        <w:t>，</w:t>
      </w:r>
      <w:r w:rsidR="00ED50C4">
        <w:rPr>
          <w:rFonts w:hint="eastAsia"/>
          <w:b/>
          <w:color w:val="333333"/>
          <w:sz w:val="28"/>
          <w:szCs w:val="28"/>
        </w:rPr>
        <w:t>根据提示流程，</w:t>
      </w:r>
      <w:r w:rsidR="00ED50C4" w:rsidRPr="008A7D14">
        <w:rPr>
          <w:rFonts w:hint="eastAsia"/>
          <w:b/>
          <w:color w:val="333333"/>
          <w:sz w:val="28"/>
          <w:szCs w:val="28"/>
        </w:rPr>
        <w:t>进行手工自助开户</w:t>
      </w:r>
      <w:r w:rsidR="00ED50C4">
        <w:rPr>
          <w:rFonts w:hint="eastAsia"/>
          <w:b/>
          <w:color w:val="333333"/>
          <w:sz w:val="28"/>
          <w:szCs w:val="28"/>
        </w:rPr>
        <w:t>后，按上述流程登录即可使用无线校园网。</w:t>
      </w:r>
    </w:p>
    <w:p w:rsidR="00ED50C4" w:rsidRPr="008A7D14" w:rsidRDefault="00ED50C4" w:rsidP="00ED50C4">
      <w:pPr>
        <w:pStyle w:val="cascontent"/>
        <w:shd w:val="clear" w:color="auto" w:fill="FFFFFF"/>
        <w:spacing w:before="0" w:beforeAutospacing="0" w:after="0" w:afterAutospacing="0"/>
        <w:ind w:firstLineChars="200" w:firstLine="562"/>
        <w:rPr>
          <w:b/>
          <w:color w:val="333333"/>
          <w:sz w:val="28"/>
          <w:szCs w:val="28"/>
        </w:rPr>
      </w:pPr>
      <w:r w:rsidRPr="008A7D14">
        <w:rPr>
          <w:rFonts w:hint="eastAsia"/>
          <w:b/>
          <w:color w:val="333333"/>
          <w:sz w:val="28"/>
          <w:szCs w:val="28"/>
        </w:rPr>
        <w:t>其他非理工大正式在编人员</w:t>
      </w:r>
      <w:r>
        <w:rPr>
          <w:rFonts w:hint="eastAsia"/>
          <w:b/>
          <w:color w:val="333333"/>
          <w:sz w:val="28"/>
          <w:szCs w:val="28"/>
        </w:rPr>
        <w:t>（无理工大校园卡的用户）</w:t>
      </w:r>
      <w:r w:rsidRPr="008A7D14">
        <w:rPr>
          <w:rFonts w:hint="eastAsia"/>
          <w:b/>
          <w:color w:val="333333"/>
          <w:sz w:val="28"/>
          <w:szCs w:val="28"/>
        </w:rPr>
        <w:t>，如需使用无线校园网，请选择“无一卡通用户预开户”进行网上预注册，注册成功后携有效证件到网络信息中心用户部进行审核开通上网账户,并缴纳使用费。</w:t>
      </w:r>
    </w:p>
    <w:p w:rsidR="00E465F1" w:rsidRDefault="00E465F1" w:rsidP="00ED50C4">
      <w:pPr>
        <w:pStyle w:val="cascontent"/>
        <w:shd w:val="clear" w:color="auto" w:fill="FFFFFF"/>
        <w:spacing w:before="0" w:beforeAutospacing="0" w:after="0" w:afterAutospacing="0"/>
        <w:ind w:firstLineChars="200" w:firstLine="562"/>
        <w:rPr>
          <w:b/>
          <w:color w:val="333333"/>
          <w:sz w:val="28"/>
          <w:szCs w:val="28"/>
        </w:rPr>
      </w:pPr>
      <w:r>
        <w:rPr>
          <w:rFonts w:hint="eastAsia"/>
          <w:b/>
          <w:color w:val="333333"/>
          <w:sz w:val="28"/>
          <w:szCs w:val="28"/>
        </w:rPr>
        <w:t>用户可以在上图的Portal页面中点击“自服务”，登录自服务系统查询网络使用情况。</w:t>
      </w:r>
    </w:p>
    <w:p w:rsidR="00ED50C4" w:rsidRPr="008A7D14" w:rsidRDefault="00ED50C4" w:rsidP="00ED50C4">
      <w:pPr>
        <w:pStyle w:val="cascontent"/>
        <w:shd w:val="clear" w:color="auto" w:fill="FFFFFF"/>
        <w:spacing w:before="0" w:beforeAutospacing="0" w:after="0" w:afterAutospacing="0"/>
        <w:ind w:firstLineChars="200" w:firstLine="562"/>
        <w:rPr>
          <w:b/>
          <w:color w:val="333333"/>
          <w:sz w:val="28"/>
          <w:szCs w:val="28"/>
        </w:rPr>
      </w:pPr>
      <w:r w:rsidRPr="008A7D14">
        <w:rPr>
          <w:rFonts w:hint="eastAsia"/>
          <w:b/>
          <w:color w:val="333333"/>
          <w:sz w:val="28"/>
          <w:szCs w:val="28"/>
        </w:rPr>
        <w:t>关于理工电子身份证相关信息请点击</w:t>
      </w:r>
      <w:hyperlink r:id="rId7" w:history="1">
        <w:r w:rsidRPr="008A7D14">
          <w:rPr>
            <w:rStyle w:val="a3"/>
            <w:rFonts w:hint="eastAsia"/>
            <w:b/>
            <w:sz w:val="28"/>
            <w:szCs w:val="28"/>
          </w:rPr>
          <w:t>《</w:t>
        </w:r>
        <w:bookmarkStart w:id="0" w:name="_GoBack"/>
        <w:r w:rsidRPr="008A7D14">
          <w:rPr>
            <w:rStyle w:val="a3"/>
            <w:rFonts w:hint="eastAsia"/>
            <w:b/>
            <w:sz w:val="28"/>
            <w:szCs w:val="28"/>
          </w:rPr>
          <w:t>理工电子身份证问答</w:t>
        </w:r>
        <w:bookmarkEnd w:id="0"/>
        <w:r w:rsidRPr="008A7D14">
          <w:rPr>
            <w:rStyle w:val="a3"/>
            <w:rFonts w:hint="eastAsia"/>
            <w:b/>
            <w:sz w:val="28"/>
            <w:szCs w:val="28"/>
          </w:rPr>
          <w:t>》</w:t>
        </w:r>
      </w:hyperlink>
    </w:p>
    <w:p w:rsidR="00ED50C4" w:rsidRPr="008A7D14" w:rsidRDefault="00ED50C4" w:rsidP="00ED50C4">
      <w:pPr>
        <w:pStyle w:val="cascontent"/>
        <w:shd w:val="clear" w:color="auto" w:fill="FFFFFF"/>
        <w:spacing w:before="0" w:beforeAutospacing="0" w:after="0" w:afterAutospacing="0"/>
        <w:ind w:firstLineChars="200" w:firstLine="562"/>
        <w:rPr>
          <w:b/>
          <w:color w:val="333333"/>
          <w:sz w:val="28"/>
          <w:szCs w:val="28"/>
        </w:rPr>
      </w:pPr>
      <w:r w:rsidRPr="008A7D14">
        <w:rPr>
          <w:rFonts w:hint="eastAsia"/>
          <w:b/>
          <w:color w:val="333333"/>
          <w:sz w:val="28"/>
          <w:szCs w:val="28"/>
        </w:rPr>
        <w:t>如果您在使用中遇有问题可致电：87651975（马区）、86548310（余区）或Email：</w:t>
      </w:r>
      <w:hyperlink r:id="rId8" w:history="1">
        <w:r w:rsidRPr="008A7D14">
          <w:rPr>
            <w:rFonts w:hint="eastAsia"/>
            <w:b/>
            <w:color w:val="333333"/>
          </w:rPr>
          <w:t>noc@whut.edu.cn</w:t>
        </w:r>
      </w:hyperlink>
    </w:p>
    <w:p w:rsidR="00ED50C4" w:rsidRPr="008A7D14" w:rsidRDefault="00ED50C4" w:rsidP="00ED50C4">
      <w:pPr>
        <w:ind w:firstLineChars="200" w:firstLine="562"/>
        <w:rPr>
          <w:b/>
          <w:sz w:val="28"/>
          <w:szCs w:val="28"/>
        </w:rPr>
      </w:pPr>
    </w:p>
    <w:p w:rsidR="00355A08" w:rsidRDefault="00355A08"/>
    <w:sectPr w:rsidR="00355A08" w:rsidSect="00355A0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2CE5" w:rsidRDefault="00482CE5" w:rsidP="00C94757">
      <w:r>
        <w:separator/>
      </w:r>
    </w:p>
  </w:endnote>
  <w:endnote w:type="continuationSeparator" w:id="1">
    <w:p w:rsidR="00482CE5" w:rsidRDefault="00482CE5" w:rsidP="00C947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2CE5" w:rsidRDefault="00482CE5" w:rsidP="00C94757">
      <w:r>
        <w:separator/>
      </w:r>
    </w:p>
  </w:footnote>
  <w:footnote w:type="continuationSeparator" w:id="1">
    <w:p w:rsidR="00482CE5" w:rsidRDefault="00482CE5" w:rsidP="00C947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50C4"/>
    <w:rsid w:val="002B615D"/>
    <w:rsid w:val="00355A08"/>
    <w:rsid w:val="00482CE5"/>
    <w:rsid w:val="004B7365"/>
    <w:rsid w:val="00610B93"/>
    <w:rsid w:val="007629D9"/>
    <w:rsid w:val="007A2F3D"/>
    <w:rsid w:val="008F7655"/>
    <w:rsid w:val="009313F8"/>
    <w:rsid w:val="00C66F27"/>
    <w:rsid w:val="00C94757"/>
    <w:rsid w:val="00E465F1"/>
    <w:rsid w:val="00ED50C4"/>
    <w:rsid w:val="00EE5A42"/>
    <w:rsid w:val="00F86A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jc w:val="both"/>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D50C4"/>
    <w:pPr>
      <w:widowControl w:val="0"/>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D50C4"/>
    <w:rPr>
      <w:strike w:val="0"/>
      <w:dstrike w:val="0"/>
      <w:color w:val="0000FF"/>
      <w:u w:val="none"/>
      <w:effect w:val="none"/>
    </w:rPr>
  </w:style>
  <w:style w:type="paragraph" w:customStyle="1" w:styleId="cascontent">
    <w:name w:val="cas_content"/>
    <w:basedOn w:val="a"/>
    <w:rsid w:val="00ED50C4"/>
    <w:pPr>
      <w:widowControl/>
      <w:spacing w:before="100" w:beforeAutospacing="1" w:after="100" w:afterAutospacing="1"/>
      <w:jc w:val="left"/>
    </w:pPr>
    <w:rPr>
      <w:rFonts w:ascii="宋体" w:hAnsi="宋体" w:cs="宋体"/>
      <w:kern w:val="0"/>
      <w:sz w:val="24"/>
    </w:rPr>
  </w:style>
  <w:style w:type="paragraph" w:styleId="a4">
    <w:name w:val="Balloon Text"/>
    <w:basedOn w:val="a"/>
    <w:link w:val="Char"/>
    <w:rsid w:val="00ED50C4"/>
    <w:rPr>
      <w:sz w:val="18"/>
      <w:szCs w:val="18"/>
    </w:rPr>
  </w:style>
  <w:style w:type="character" w:customStyle="1" w:styleId="Char">
    <w:name w:val="批注框文本 Char"/>
    <w:basedOn w:val="a0"/>
    <w:link w:val="a4"/>
    <w:rsid w:val="00ED50C4"/>
    <w:rPr>
      <w:kern w:val="2"/>
      <w:sz w:val="18"/>
      <w:szCs w:val="18"/>
    </w:rPr>
  </w:style>
  <w:style w:type="paragraph" w:styleId="a5">
    <w:name w:val="header"/>
    <w:basedOn w:val="a"/>
    <w:link w:val="Char0"/>
    <w:rsid w:val="00C9475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C94757"/>
    <w:rPr>
      <w:kern w:val="2"/>
      <w:sz w:val="18"/>
      <w:szCs w:val="18"/>
    </w:rPr>
  </w:style>
  <w:style w:type="paragraph" w:styleId="a6">
    <w:name w:val="footer"/>
    <w:basedOn w:val="a"/>
    <w:link w:val="Char1"/>
    <w:rsid w:val="00C94757"/>
    <w:pPr>
      <w:tabs>
        <w:tab w:val="center" w:pos="4153"/>
        <w:tab w:val="right" w:pos="8306"/>
      </w:tabs>
      <w:snapToGrid w:val="0"/>
      <w:jc w:val="left"/>
    </w:pPr>
    <w:rPr>
      <w:sz w:val="18"/>
      <w:szCs w:val="18"/>
    </w:rPr>
  </w:style>
  <w:style w:type="character" w:customStyle="1" w:styleId="Char1">
    <w:name w:val="页脚 Char"/>
    <w:basedOn w:val="a0"/>
    <w:link w:val="a6"/>
    <w:rsid w:val="00C94757"/>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c@whut.edu.cn" TargetMode="External"/><Relationship Id="rId3" Type="http://schemas.openxmlformats.org/officeDocument/2006/relationships/webSettings" Target="webSettings.xml"/><Relationship Id="rId7" Type="http://schemas.openxmlformats.org/officeDocument/2006/relationships/hyperlink" Target="http://i.whut.edu.cn/xytg/zsdw/wlxxzx/wlzx/201303/P020130323441793429230.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119</Words>
  <Characters>681</Characters>
  <Application>Microsoft Office Word</Application>
  <DocSecurity>0</DocSecurity>
  <Lines>5</Lines>
  <Paragraphs>1</Paragraphs>
  <ScaleCrop>false</ScaleCrop>
  <Company>Sky123.Org</Company>
  <LinksUpToDate>false</LinksUpToDate>
  <CharactersWithSpaces>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28</cp:revision>
  <dcterms:created xsi:type="dcterms:W3CDTF">2013-12-16T00:51:00Z</dcterms:created>
  <dcterms:modified xsi:type="dcterms:W3CDTF">2013-12-16T02:42:00Z</dcterms:modified>
</cp:coreProperties>
</file>