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default"/>
          <w:lang w:val="en-US" w:eastAsia="zh-CN"/>
        </w:rPr>
      </w:pPr>
      <w:r>
        <w:rPr>
          <w:rFonts w:hint="eastAsia"/>
          <w:b/>
          <w:bCs/>
          <w:lang w:val="en-US" w:eastAsia="zh-CN"/>
        </w:rPr>
        <w:t>数据中台申请数据</w:t>
      </w:r>
      <w:r>
        <w:rPr>
          <w:rFonts w:hint="eastAsia"/>
          <w:lang w:val="en-US" w:eastAsia="zh-CN"/>
        </w:rPr>
        <w:t>：校内教职工直接登录数据中台数据集市里申请数据。由中台管理员和数据归属部门审批。</w:t>
      </w:r>
    </w:p>
    <w:p>
      <w:pPr>
        <w:numPr>
          <w:ilvl w:val="0"/>
          <w:numId w:val="1"/>
        </w:numPr>
        <w:rPr>
          <w:rFonts w:hint="default"/>
          <w:lang w:val="en-US" w:eastAsia="zh-CN"/>
        </w:rPr>
      </w:pPr>
      <w:r>
        <w:rPr>
          <w:rFonts w:hint="eastAsia"/>
          <w:b/>
          <w:bCs/>
          <w:lang w:val="en-US" w:eastAsia="zh-CN"/>
        </w:rPr>
        <w:t>校内系统将数据接入中台</w:t>
      </w:r>
      <w:r>
        <w:rPr>
          <w:rFonts w:hint="eastAsia"/>
          <w:lang w:val="en-US" w:eastAsia="zh-CN"/>
        </w:rPr>
        <w:t>，需提供下列信息：</w:t>
      </w:r>
      <w:bookmarkStart w:id="0" w:name="_GoBack"/>
      <w:bookmarkEnd w:id="0"/>
    </w:p>
    <w:p>
      <w:pPr>
        <w:jc w:val="center"/>
        <w:rPr>
          <w:rFonts w:ascii="宋体" w:hAnsi="宋体" w:eastAsia="宋体"/>
          <w:b/>
          <w:bCs/>
          <w:sz w:val="30"/>
          <w:szCs w:val="30"/>
        </w:rPr>
      </w:pPr>
      <w:r>
        <w:rPr>
          <w:rFonts w:hint="eastAsia" w:ascii="宋体" w:hAnsi="宋体" w:eastAsia="宋体"/>
          <w:b/>
          <w:bCs/>
          <w:sz w:val="30"/>
          <w:szCs w:val="30"/>
        </w:rPr>
        <w:t>业务系统采集信息表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689" w:type="dxa"/>
            <w:vAlign w:val="center"/>
          </w:tcPr>
          <w:p>
            <w:pPr>
              <w:jc w:val="left"/>
              <w:rPr>
                <w:rFonts w:ascii="宋体" w:hAnsi="宋体" w:eastAsia="宋体"/>
                <w:b/>
                <w:bCs/>
              </w:rPr>
            </w:pPr>
            <w:r>
              <w:rPr>
                <w:rFonts w:hint="eastAsia" w:ascii="宋体" w:hAnsi="宋体" w:eastAsia="宋体"/>
                <w:b/>
                <w:bCs/>
              </w:rPr>
              <w:t>业务部门</w:t>
            </w:r>
          </w:p>
        </w:tc>
        <w:tc>
          <w:tcPr>
            <w:tcW w:w="5607" w:type="dxa"/>
            <w:vAlign w:val="center"/>
          </w:tcPr>
          <w:p>
            <w:pPr>
              <w:jc w:val="left"/>
              <w:rPr>
                <w:rFonts w:ascii="宋体" w:hAnsi="宋体" w:eastAsia="宋体"/>
                <w:b/>
                <w:bCs/>
                <w:color w:val="FF0000"/>
              </w:rPr>
            </w:pPr>
            <w:r>
              <w:rPr>
                <w:rFonts w:hint="eastAsia" w:ascii="宋体" w:hAnsi="宋体" w:eastAsia="宋体"/>
                <w:b/>
                <w:bCs/>
                <w:color w:val="FF0000"/>
              </w:rPr>
              <w:t>例：信息中心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689" w:type="dxa"/>
            <w:vAlign w:val="center"/>
          </w:tcPr>
          <w:p>
            <w:pPr>
              <w:jc w:val="left"/>
              <w:rPr>
                <w:rFonts w:ascii="宋体" w:hAnsi="宋体" w:eastAsia="宋体"/>
                <w:b/>
                <w:bCs/>
              </w:rPr>
            </w:pPr>
            <w:r>
              <w:rPr>
                <w:rFonts w:hint="eastAsia" w:ascii="宋体" w:hAnsi="宋体" w:eastAsia="宋体"/>
                <w:b/>
                <w:bCs/>
              </w:rPr>
              <w:t>业务系统名称</w:t>
            </w:r>
          </w:p>
        </w:tc>
        <w:tc>
          <w:tcPr>
            <w:tcW w:w="5607" w:type="dxa"/>
            <w:vAlign w:val="center"/>
          </w:tcPr>
          <w:p>
            <w:pPr>
              <w:jc w:val="left"/>
              <w:rPr>
                <w:rFonts w:ascii="宋体" w:hAnsi="宋体" w:eastAsia="宋体"/>
                <w:b/>
                <w:bCs/>
                <w:color w:val="FF0000"/>
              </w:rPr>
            </w:pPr>
            <w:r>
              <w:rPr>
                <w:rFonts w:hint="eastAsia" w:ascii="宋体" w:hAnsi="宋体" w:eastAsia="宋体"/>
                <w:b/>
                <w:bCs/>
                <w:color w:val="FF0000"/>
              </w:rPr>
              <w:t>例：资产系统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689" w:type="dxa"/>
            <w:vAlign w:val="center"/>
          </w:tcPr>
          <w:p>
            <w:pPr>
              <w:jc w:val="left"/>
              <w:rPr>
                <w:rFonts w:ascii="宋体" w:hAnsi="宋体" w:eastAsia="宋体"/>
                <w:b/>
                <w:bCs/>
              </w:rPr>
            </w:pPr>
            <w:r>
              <w:rPr>
                <w:rFonts w:hint="eastAsia" w:ascii="宋体" w:hAnsi="宋体" w:eastAsia="宋体"/>
                <w:b/>
                <w:bCs/>
              </w:rPr>
              <w:t>业务系统地址</w:t>
            </w:r>
          </w:p>
        </w:tc>
        <w:tc>
          <w:tcPr>
            <w:tcW w:w="5607" w:type="dxa"/>
            <w:vAlign w:val="center"/>
          </w:tcPr>
          <w:p>
            <w:pPr>
              <w:jc w:val="left"/>
              <w:rPr>
                <w:rFonts w:ascii="宋体" w:hAnsi="宋体" w:eastAsia="宋体"/>
                <w:b/>
                <w:bCs/>
                <w:color w:val="FF0000"/>
              </w:rPr>
            </w:pPr>
            <w:r>
              <w:rPr>
                <w:rFonts w:hint="eastAsia" w:ascii="宋体" w:hAnsi="宋体" w:eastAsia="宋体"/>
                <w:b/>
                <w:bCs/>
                <w:color w:val="FF0000"/>
              </w:rPr>
              <w:t>例：</w:t>
            </w:r>
            <w:r>
              <w:rPr>
                <w:rFonts w:ascii="宋体" w:hAnsi="宋体" w:eastAsia="宋体"/>
                <w:b/>
                <w:bCs/>
                <w:color w:val="FF0000"/>
              </w:rPr>
              <w:t>http://erp.wh</w:t>
            </w:r>
            <w:r>
              <w:rPr>
                <w:rFonts w:hint="eastAsia" w:ascii="宋体" w:hAnsi="宋体" w:eastAsia="宋体"/>
                <w:b/>
                <w:bCs/>
                <w:color w:val="FF0000"/>
              </w:rPr>
              <w:t>*****</w:t>
            </w:r>
            <w:r>
              <w:rPr>
                <w:rFonts w:ascii="宋体" w:hAnsi="宋体" w:eastAsia="宋体"/>
                <w:b/>
                <w:bCs/>
                <w:color w:val="FF0000"/>
              </w:rPr>
              <w:t>.edu.cn:9083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689" w:type="dxa"/>
            <w:vAlign w:val="center"/>
          </w:tcPr>
          <w:p>
            <w:pPr>
              <w:jc w:val="left"/>
              <w:rPr>
                <w:rFonts w:ascii="宋体" w:hAnsi="宋体" w:eastAsia="宋体"/>
                <w:b/>
                <w:bCs/>
              </w:rPr>
            </w:pPr>
            <w:r>
              <w:rPr>
                <w:rFonts w:hint="eastAsia" w:ascii="宋体" w:hAnsi="宋体" w:eastAsia="宋体"/>
                <w:b/>
                <w:bCs/>
              </w:rPr>
              <w:t>业务系统临时账号/密码</w:t>
            </w:r>
          </w:p>
        </w:tc>
        <w:tc>
          <w:tcPr>
            <w:tcW w:w="5607" w:type="dxa"/>
            <w:vAlign w:val="center"/>
          </w:tcPr>
          <w:p>
            <w:pPr>
              <w:jc w:val="left"/>
              <w:rPr>
                <w:rFonts w:ascii="宋体" w:hAnsi="宋体" w:eastAsia="宋体"/>
                <w:b/>
                <w:bCs/>
                <w:color w:val="FF0000"/>
              </w:rPr>
            </w:pPr>
            <w:r>
              <w:rPr>
                <w:rFonts w:hint="eastAsia" w:ascii="宋体" w:hAnsi="宋体" w:eastAsia="宋体"/>
                <w:b/>
                <w:bCs/>
                <w:color w:val="FF0000"/>
              </w:rPr>
              <w:t>例：</w:t>
            </w:r>
            <w:r>
              <w:rPr>
                <w:rFonts w:ascii="宋体" w:hAnsi="宋体" w:eastAsia="宋体"/>
                <w:b/>
                <w:bCs/>
                <w:color w:val="FF0000"/>
              </w:rPr>
              <w:t xml:space="preserve">zt123  </w:t>
            </w:r>
            <w:r>
              <w:rPr>
                <w:rFonts w:hint="eastAsia" w:ascii="宋体" w:hAnsi="宋体" w:eastAsia="宋体"/>
                <w:b/>
                <w:bCs/>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689" w:type="dxa"/>
            <w:vAlign w:val="center"/>
          </w:tcPr>
          <w:p>
            <w:pPr>
              <w:jc w:val="left"/>
              <w:rPr>
                <w:rFonts w:ascii="宋体" w:hAnsi="宋体" w:eastAsia="宋体"/>
                <w:b/>
                <w:bCs/>
              </w:rPr>
            </w:pPr>
            <w:r>
              <w:rPr>
                <w:rFonts w:hint="eastAsia" w:ascii="宋体" w:hAnsi="宋体" w:eastAsia="宋体"/>
                <w:b/>
                <w:bCs/>
              </w:rPr>
              <w:t>数据库类型</w:t>
            </w:r>
          </w:p>
        </w:tc>
        <w:tc>
          <w:tcPr>
            <w:tcW w:w="5607" w:type="dxa"/>
            <w:vAlign w:val="center"/>
          </w:tcPr>
          <w:p>
            <w:pPr>
              <w:jc w:val="left"/>
              <w:rPr>
                <w:rFonts w:ascii="宋体" w:hAnsi="宋体" w:eastAsia="宋体"/>
                <w:b/>
                <w:bCs/>
                <w:color w:val="FF0000"/>
              </w:rPr>
            </w:pPr>
            <w:r>
              <w:rPr>
                <w:rFonts w:hint="eastAsia" w:ascii="宋体" w:hAnsi="宋体" w:eastAsia="宋体"/>
                <w:b/>
                <w:bCs/>
                <w:color w:val="FF0000"/>
              </w:rPr>
              <w:t>例：</w:t>
            </w:r>
            <w:r>
              <w:rPr>
                <w:rFonts w:ascii="宋体" w:hAnsi="宋体" w:eastAsia="宋体"/>
                <w:b/>
                <w:bCs/>
                <w:color w:val="FF0000"/>
              </w:rPr>
              <w:t>Oracle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689" w:type="dxa"/>
            <w:vAlign w:val="center"/>
          </w:tcPr>
          <w:p>
            <w:pPr>
              <w:jc w:val="left"/>
              <w:rPr>
                <w:rFonts w:ascii="宋体" w:hAnsi="宋体" w:eastAsia="宋体"/>
                <w:b/>
                <w:bCs/>
              </w:rPr>
            </w:pPr>
            <w:r>
              <w:rPr>
                <w:rFonts w:hint="eastAsia" w:ascii="宋体" w:hAnsi="宋体" w:eastAsia="宋体"/>
                <w:b/>
                <w:bCs/>
              </w:rPr>
              <w:t>数据库访问I</w:t>
            </w:r>
            <w:r>
              <w:rPr>
                <w:rFonts w:ascii="宋体" w:hAnsi="宋体" w:eastAsia="宋体"/>
                <w:b/>
                <w:bCs/>
              </w:rPr>
              <w:t>P</w:t>
            </w:r>
            <w:r>
              <w:rPr>
                <w:rFonts w:hint="eastAsia" w:ascii="宋体" w:hAnsi="宋体" w:eastAsia="宋体"/>
                <w:b/>
                <w:bCs/>
              </w:rPr>
              <w:t>及端口</w:t>
            </w:r>
          </w:p>
        </w:tc>
        <w:tc>
          <w:tcPr>
            <w:tcW w:w="5607" w:type="dxa"/>
            <w:vAlign w:val="center"/>
          </w:tcPr>
          <w:p>
            <w:pPr>
              <w:jc w:val="left"/>
              <w:rPr>
                <w:rFonts w:ascii="宋体" w:hAnsi="宋体" w:eastAsia="宋体"/>
                <w:b/>
                <w:bCs/>
                <w:color w:val="FF0000"/>
              </w:rPr>
            </w:pPr>
            <w:r>
              <w:rPr>
                <w:rFonts w:hint="eastAsia" w:ascii="宋体" w:hAnsi="宋体" w:eastAsia="宋体"/>
                <w:b/>
                <w:bCs/>
                <w:color w:val="FF0000"/>
              </w:rPr>
              <w:t>例：</w:t>
            </w:r>
            <w:r>
              <w:rPr>
                <w:rFonts w:ascii="宋体" w:hAnsi="宋体" w:eastAsia="宋体"/>
                <w:b/>
                <w:bCs/>
                <w:color w:val="FF0000"/>
              </w:rPr>
              <w:t>125.221.**.191：</w:t>
            </w:r>
            <w:r>
              <w:rPr>
                <w:rFonts w:hint="eastAsia" w:ascii="宋体" w:hAnsi="宋体" w:eastAsia="宋体"/>
                <w:b/>
                <w:bCs/>
                <w:color w:val="FF0000"/>
              </w:rPr>
              <w:t>1</w:t>
            </w:r>
            <w:r>
              <w:rPr>
                <w:rFonts w:ascii="宋体" w:hAnsi="宋体" w:eastAsia="宋体"/>
                <w:b/>
                <w:bCs/>
                <w:color w:val="FF0000"/>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689" w:type="dxa"/>
            <w:vAlign w:val="center"/>
          </w:tcPr>
          <w:p>
            <w:pPr>
              <w:jc w:val="left"/>
              <w:rPr>
                <w:rFonts w:ascii="宋体" w:hAnsi="宋体" w:eastAsia="宋体"/>
                <w:b/>
                <w:bCs/>
              </w:rPr>
            </w:pPr>
            <w:r>
              <w:rPr>
                <w:rFonts w:hint="eastAsia" w:ascii="宋体" w:hAnsi="宋体" w:eastAsia="宋体"/>
                <w:b/>
                <w:bCs/>
              </w:rPr>
              <w:t>数据库（实例/数据库名）</w:t>
            </w:r>
          </w:p>
        </w:tc>
        <w:tc>
          <w:tcPr>
            <w:tcW w:w="5607" w:type="dxa"/>
            <w:vAlign w:val="center"/>
          </w:tcPr>
          <w:p>
            <w:pPr>
              <w:jc w:val="left"/>
              <w:rPr>
                <w:rFonts w:ascii="宋体" w:hAnsi="宋体" w:eastAsia="宋体"/>
                <w:b/>
                <w:bCs/>
                <w:color w:val="FF0000"/>
              </w:rPr>
            </w:pPr>
            <w:r>
              <w:rPr>
                <w:rFonts w:hint="eastAsia" w:ascii="宋体" w:hAnsi="宋体" w:eastAsia="宋体"/>
                <w:b/>
                <w:bCs/>
                <w:color w:val="FF0000"/>
              </w:rPr>
              <w:t>例：</w:t>
            </w:r>
            <w:r>
              <w:rPr>
                <w:rFonts w:ascii="宋体" w:hAnsi="宋体" w:eastAsia="宋体"/>
                <w:b/>
                <w:bCs/>
                <w:color w:val="FF0000"/>
              </w:rPr>
              <w:t>URPDB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689" w:type="dxa"/>
            <w:vAlign w:val="center"/>
          </w:tcPr>
          <w:p>
            <w:pPr>
              <w:jc w:val="left"/>
              <w:rPr>
                <w:rFonts w:ascii="宋体" w:hAnsi="宋体" w:eastAsia="宋体"/>
                <w:b/>
                <w:bCs/>
              </w:rPr>
            </w:pPr>
            <w:r>
              <w:rPr>
                <w:rFonts w:hint="eastAsia" w:ascii="宋体" w:hAnsi="宋体" w:eastAsia="宋体"/>
                <w:b/>
                <w:bCs/>
              </w:rPr>
              <w:t>数据库登录用户（</w:t>
            </w:r>
            <w:r>
              <w:rPr>
                <w:rFonts w:hint="eastAsia" w:ascii="宋体" w:hAnsi="宋体" w:eastAsia="宋体"/>
                <w:b/>
                <w:bCs/>
                <w:highlight w:val="yellow"/>
              </w:rPr>
              <w:t>只读权限账号</w:t>
            </w:r>
            <w:r>
              <w:rPr>
                <w:rFonts w:hint="eastAsia" w:ascii="宋体" w:hAnsi="宋体" w:eastAsia="宋体"/>
                <w:b/>
                <w:bCs/>
              </w:rPr>
              <w:t>）</w:t>
            </w:r>
          </w:p>
        </w:tc>
        <w:tc>
          <w:tcPr>
            <w:tcW w:w="5607" w:type="dxa"/>
            <w:vAlign w:val="center"/>
          </w:tcPr>
          <w:p>
            <w:pPr>
              <w:jc w:val="left"/>
              <w:rPr>
                <w:rFonts w:ascii="宋体" w:hAnsi="宋体" w:eastAsia="宋体"/>
                <w:b/>
                <w:bCs/>
                <w:color w:val="FF0000"/>
              </w:rPr>
            </w:pPr>
            <w:r>
              <w:rPr>
                <w:rFonts w:hint="eastAsia" w:ascii="宋体" w:hAnsi="宋体" w:eastAsia="宋体"/>
                <w:b/>
                <w:bCs/>
                <w:color w:val="FF0000"/>
              </w:rPr>
              <w:t>例：</w:t>
            </w:r>
            <w:r>
              <w:rPr>
                <w:rFonts w:ascii="宋体" w:hAnsi="宋体" w:eastAsia="宋体"/>
                <w:b/>
                <w:bCs/>
                <w:color w:val="FF0000"/>
              </w:rPr>
              <w:t>w5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689" w:type="dxa"/>
            <w:vAlign w:val="center"/>
          </w:tcPr>
          <w:p>
            <w:pPr>
              <w:jc w:val="left"/>
              <w:rPr>
                <w:rFonts w:ascii="宋体" w:hAnsi="宋体" w:eastAsia="宋体"/>
                <w:b/>
                <w:bCs/>
              </w:rPr>
            </w:pPr>
            <w:r>
              <w:rPr>
                <w:rFonts w:hint="eastAsia" w:ascii="宋体" w:hAnsi="宋体" w:eastAsia="宋体"/>
                <w:b/>
                <w:bCs/>
              </w:rPr>
              <w:t>数据库登录密码</w:t>
            </w:r>
          </w:p>
        </w:tc>
        <w:tc>
          <w:tcPr>
            <w:tcW w:w="5607" w:type="dxa"/>
            <w:vAlign w:val="center"/>
          </w:tcPr>
          <w:p>
            <w:pPr>
              <w:jc w:val="left"/>
              <w:rPr>
                <w:rFonts w:ascii="宋体" w:hAnsi="宋体" w:eastAsia="宋体"/>
                <w:b/>
                <w:bCs/>
                <w:color w:val="FF0000"/>
              </w:rPr>
            </w:pPr>
            <w:r>
              <w:rPr>
                <w:rFonts w:hint="eastAsia" w:ascii="宋体" w:hAnsi="宋体" w:eastAsia="宋体"/>
                <w:b/>
                <w:bCs/>
                <w:color w:val="FF0000"/>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689" w:type="dxa"/>
            <w:vAlign w:val="center"/>
          </w:tcPr>
          <w:p>
            <w:pPr>
              <w:jc w:val="left"/>
              <w:rPr>
                <w:rFonts w:ascii="宋体" w:hAnsi="宋体" w:eastAsia="宋体"/>
                <w:b/>
                <w:bCs/>
              </w:rPr>
            </w:pPr>
            <w:r>
              <w:rPr>
                <w:rFonts w:hint="eastAsia" w:ascii="宋体" w:hAnsi="宋体" w:eastAsia="宋体"/>
                <w:b/>
                <w:bCs/>
              </w:rPr>
              <w:t>建设厂商</w:t>
            </w:r>
          </w:p>
        </w:tc>
        <w:tc>
          <w:tcPr>
            <w:tcW w:w="5607" w:type="dxa"/>
            <w:vAlign w:val="center"/>
          </w:tcPr>
          <w:p>
            <w:pPr>
              <w:jc w:val="left"/>
              <w:rPr>
                <w:rFonts w:ascii="宋体" w:hAnsi="宋体" w:eastAsia="宋体"/>
                <w:b/>
                <w:bCs/>
                <w:color w:val="FF0000"/>
              </w:rPr>
            </w:pPr>
            <w:r>
              <w:rPr>
                <w:rFonts w:hint="eastAsia" w:ascii="宋体" w:hAnsi="宋体" w:eastAsia="宋体"/>
                <w:b/>
                <w:bCs/>
                <w:color w:val="FF0000"/>
              </w:rPr>
              <w:t>例：江苏金智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689" w:type="dxa"/>
            <w:vAlign w:val="center"/>
          </w:tcPr>
          <w:p>
            <w:pPr>
              <w:jc w:val="left"/>
              <w:rPr>
                <w:rFonts w:ascii="宋体" w:hAnsi="宋体" w:eastAsia="宋体"/>
                <w:b/>
                <w:bCs/>
              </w:rPr>
            </w:pPr>
            <w:r>
              <w:rPr>
                <w:rFonts w:hint="eastAsia" w:ascii="宋体" w:hAnsi="宋体" w:eastAsia="宋体"/>
                <w:b/>
                <w:bCs/>
              </w:rPr>
              <w:t>数据字典</w:t>
            </w:r>
          </w:p>
        </w:tc>
        <w:tc>
          <w:tcPr>
            <w:tcW w:w="5607" w:type="dxa"/>
            <w:vAlign w:val="center"/>
          </w:tcPr>
          <w:p>
            <w:pPr>
              <w:jc w:val="left"/>
              <w:rPr>
                <w:rFonts w:ascii="宋体" w:hAnsi="宋体" w:eastAsia="宋体"/>
                <w:b/>
                <w:bCs/>
                <w:color w:val="FF0000"/>
              </w:rPr>
            </w:pPr>
            <w:r>
              <w:rPr>
                <w:rFonts w:hint="eastAsia" w:ascii="宋体" w:hAnsi="宋体" w:eastAsia="宋体"/>
                <w:b/>
                <w:bCs/>
                <w:color w:val="FF0000"/>
              </w:rPr>
              <w:t>例：以附件的形式提供，样例见附件。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689" w:type="dxa"/>
            <w:vAlign w:val="center"/>
          </w:tcPr>
          <w:p>
            <w:pPr>
              <w:jc w:val="left"/>
              <w:rPr>
                <w:rFonts w:ascii="宋体" w:hAnsi="宋体" w:eastAsia="宋体"/>
                <w:b/>
                <w:bCs/>
              </w:rPr>
            </w:pPr>
            <w:r>
              <w:rPr>
                <w:rFonts w:hint="eastAsia" w:ascii="宋体" w:hAnsi="宋体" w:eastAsia="宋体"/>
                <w:b/>
                <w:bCs/>
              </w:rPr>
              <w:t>厂商维护工程师</w:t>
            </w:r>
          </w:p>
        </w:tc>
        <w:tc>
          <w:tcPr>
            <w:tcW w:w="5607" w:type="dxa"/>
            <w:vAlign w:val="center"/>
          </w:tcPr>
          <w:p>
            <w:pPr>
              <w:jc w:val="left"/>
              <w:rPr>
                <w:rFonts w:ascii="宋体" w:hAnsi="宋体" w:eastAsia="宋体"/>
                <w:b/>
                <w:bCs/>
                <w:color w:val="FF0000"/>
              </w:rPr>
            </w:pPr>
            <w:r>
              <w:rPr>
                <w:rFonts w:hint="eastAsia" w:ascii="宋体" w:hAnsi="宋体" w:eastAsia="宋体"/>
                <w:b/>
                <w:bCs/>
                <w:color w:val="FF0000"/>
              </w:rPr>
              <w:t>例：杨工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689" w:type="dxa"/>
            <w:vAlign w:val="center"/>
          </w:tcPr>
          <w:p>
            <w:pPr>
              <w:jc w:val="left"/>
              <w:rPr>
                <w:rFonts w:ascii="宋体" w:hAnsi="宋体" w:eastAsia="宋体"/>
                <w:b/>
                <w:bCs/>
              </w:rPr>
            </w:pPr>
            <w:r>
              <w:rPr>
                <w:rFonts w:hint="eastAsia" w:ascii="宋体" w:hAnsi="宋体" w:eastAsia="宋体"/>
                <w:b/>
                <w:bCs/>
              </w:rPr>
              <w:t>工程师联系电话</w:t>
            </w:r>
          </w:p>
        </w:tc>
        <w:tc>
          <w:tcPr>
            <w:tcW w:w="5607" w:type="dxa"/>
            <w:vAlign w:val="center"/>
          </w:tcPr>
          <w:p>
            <w:pPr>
              <w:jc w:val="left"/>
              <w:rPr>
                <w:rFonts w:ascii="宋体" w:hAnsi="宋体" w:eastAsia="宋体"/>
                <w:b/>
                <w:bCs/>
                <w:color w:val="FF0000"/>
              </w:rPr>
            </w:pPr>
            <w:r>
              <w:rPr>
                <w:rFonts w:hint="eastAsia" w:ascii="宋体" w:hAnsi="宋体" w:eastAsia="宋体"/>
                <w:b/>
                <w:bCs/>
                <w:color w:val="FF0000"/>
              </w:rPr>
              <w:t>例：1</w:t>
            </w:r>
            <w:r>
              <w:rPr>
                <w:rFonts w:ascii="宋体" w:hAnsi="宋体" w:eastAsia="宋体"/>
                <w:b/>
                <w:bCs/>
                <w:color w:val="FF0000"/>
              </w:rPr>
              <w:t>389</w:t>
            </w:r>
            <w:r>
              <w:rPr>
                <w:rFonts w:hint="eastAsia" w:ascii="宋体" w:hAnsi="宋体" w:eastAsia="宋体"/>
                <w:b/>
                <w:bCs/>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689" w:type="dxa"/>
            <w:vAlign w:val="center"/>
          </w:tcPr>
          <w:p>
            <w:pPr>
              <w:jc w:val="left"/>
              <w:rPr>
                <w:rFonts w:ascii="宋体" w:hAnsi="宋体" w:eastAsia="宋体"/>
                <w:b/>
                <w:bCs/>
              </w:rPr>
            </w:pPr>
            <w:r>
              <w:rPr>
                <w:rFonts w:hint="eastAsia" w:ascii="宋体" w:hAnsi="宋体" w:eastAsia="宋体"/>
                <w:b/>
                <w:bCs/>
              </w:rPr>
              <w:t>备注</w:t>
            </w:r>
          </w:p>
        </w:tc>
        <w:tc>
          <w:tcPr>
            <w:tcW w:w="5607" w:type="dxa"/>
            <w:vAlign w:val="center"/>
          </w:tcPr>
          <w:p>
            <w:pPr>
              <w:rPr>
                <w:rFonts w:ascii="宋体" w:hAnsi="宋体" w:eastAsia="宋体"/>
                <w:b/>
                <w:bCs/>
              </w:rPr>
            </w:pPr>
          </w:p>
        </w:tc>
      </w:tr>
    </w:tbl>
    <w:p>
      <w:pPr>
        <w:jc w:val="left"/>
        <w:rPr>
          <w:rFonts w:hint="eastAsia" w:ascii="宋体" w:hAnsi="宋体" w:eastAsia="宋体"/>
          <w:b/>
          <w:bCs/>
        </w:rPr>
      </w:pPr>
      <w:r>
        <w:rPr>
          <w:rFonts w:hint="eastAsia" w:ascii="宋体" w:hAnsi="宋体" w:eastAsia="宋体"/>
          <w:b/>
          <w:bCs/>
        </w:rPr>
        <w:t xml:space="preserve">说 </w:t>
      </w:r>
      <w:r>
        <w:rPr>
          <w:rFonts w:ascii="宋体" w:hAnsi="宋体" w:eastAsia="宋体"/>
          <w:b/>
          <w:bCs/>
        </w:rPr>
        <w:t xml:space="preserve"> </w:t>
      </w:r>
      <w:r>
        <w:rPr>
          <w:rFonts w:hint="eastAsia" w:ascii="宋体" w:hAnsi="宋体" w:eastAsia="宋体"/>
          <w:b/>
          <w:bCs/>
        </w:rPr>
        <w:t>明：</w:t>
      </w:r>
    </w:p>
    <w:p>
      <w:pPr>
        <w:pStyle w:val="5"/>
        <w:numPr>
          <w:ilvl w:val="0"/>
          <w:numId w:val="2"/>
        </w:numPr>
        <w:ind w:firstLineChars="0"/>
        <w:rPr>
          <w:rFonts w:ascii="宋体" w:hAnsi="宋体" w:eastAsia="宋体"/>
          <w:b/>
          <w:bCs/>
        </w:rPr>
      </w:pPr>
      <w:r>
        <w:rPr>
          <w:rFonts w:hint="eastAsia" w:ascii="宋体" w:hAnsi="宋体" w:eastAsia="宋体"/>
          <w:b/>
          <w:bCs/>
        </w:rPr>
        <w:t>业务系统临时账号要求：</w:t>
      </w:r>
    </w:p>
    <w:p>
      <w:pPr>
        <w:pStyle w:val="5"/>
        <w:numPr>
          <w:ilvl w:val="0"/>
          <w:numId w:val="3"/>
        </w:numPr>
        <w:ind w:firstLineChars="0"/>
        <w:rPr>
          <w:rFonts w:ascii="宋体" w:hAnsi="宋体" w:eastAsia="宋体"/>
        </w:rPr>
      </w:pPr>
      <w:r>
        <w:rPr>
          <w:rFonts w:hint="eastAsia" w:ascii="宋体" w:hAnsi="宋体" w:eastAsia="宋体"/>
        </w:rPr>
        <w:t>账号只需能查询业务系统的相关模块及数据，无需新增、删除、编辑等权限。</w:t>
      </w:r>
    </w:p>
    <w:p>
      <w:pPr>
        <w:pStyle w:val="5"/>
        <w:numPr>
          <w:ilvl w:val="0"/>
          <w:numId w:val="3"/>
        </w:numPr>
        <w:ind w:firstLineChars="0"/>
        <w:rPr>
          <w:rFonts w:ascii="宋体" w:hAnsi="宋体" w:eastAsia="宋体"/>
        </w:rPr>
      </w:pPr>
      <w:r>
        <w:rPr>
          <w:rFonts w:hint="eastAsia" w:ascii="宋体" w:hAnsi="宋体" w:eastAsia="宋体"/>
        </w:rPr>
        <w:t>账号需要能查看所有业务相关的模块。</w:t>
      </w:r>
    </w:p>
    <w:p>
      <w:pPr>
        <w:pStyle w:val="5"/>
        <w:numPr>
          <w:ilvl w:val="0"/>
          <w:numId w:val="2"/>
        </w:numPr>
        <w:ind w:firstLineChars="0"/>
        <w:rPr>
          <w:rFonts w:ascii="宋体" w:hAnsi="宋体" w:eastAsia="宋体"/>
          <w:b/>
          <w:bCs/>
        </w:rPr>
      </w:pPr>
      <w:r>
        <w:rPr>
          <w:rFonts w:hint="eastAsia" w:ascii="宋体" w:hAnsi="宋体" w:eastAsia="宋体"/>
          <w:b/>
          <w:bCs/>
        </w:rPr>
        <w:t>数据库只读账号相关要求：</w:t>
      </w:r>
    </w:p>
    <w:p>
      <w:pPr>
        <w:rPr>
          <w:rFonts w:ascii="宋体" w:hAnsi="宋体" w:eastAsia="宋体"/>
        </w:rPr>
      </w:pPr>
      <w:r>
        <w:rPr>
          <w:rFonts w:hint="eastAsia" w:ascii="宋体" w:hAnsi="宋体" w:eastAsia="宋体"/>
        </w:rPr>
        <w:t>1、数据库登录账号提供全量业务库的账号，让访问的数据库账号能直接访问到数据库原始表。不建议使用视图，原因有以下几点：</w:t>
      </w:r>
    </w:p>
    <w:p>
      <w:pPr>
        <w:pStyle w:val="5"/>
        <w:numPr>
          <w:ilvl w:val="0"/>
          <w:numId w:val="4"/>
        </w:numPr>
        <w:ind w:firstLineChars="0"/>
        <w:rPr>
          <w:rFonts w:ascii="宋体" w:hAnsi="宋体" w:eastAsia="宋体"/>
        </w:rPr>
      </w:pPr>
      <w:r>
        <w:rPr>
          <w:rFonts w:hint="eastAsia" w:ascii="宋体" w:hAnsi="宋体" w:eastAsia="宋体"/>
        </w:rPr>
        <w:t>如果底层表结构异动，视图是不会发生异动的，因此数据中心无法发现机构发生了变化</w:t>
      </w:r>
    </w:p>
    <w:p>
      <w:pPr>
        <w:pStyle w:val="5"/>
        <w:numPr>
          <w:ilvl w:val="0"/>
          <w:numId w:val="4"/>
        </w:numPr>
        <w:ind w:firstLineChars="0"/>
        <w:rPr>
          <w:rFonts w:ascii="宋体" w:hAnsi="宋体" w:eastAsia="宋体"/>
        </w:rPr>
      </w:pPr>
      <w:r>
        <w:rPr>
          <w:rFonts w:hint="eastAsia" w:ascii="宋体" w:hAnsi="宋体" w:eastAsia="宋体"/>
        </w:rPr>
        <w:t>视图结构扩展也需要厂商来进行，会存在多次对接。</w:t>
      </w:r>
    </w:p>
    <w:p>
      <w:pPr>
        <w:pStyle w:val="5"/>
        <w:numPr>
          <w:ilvl w:val="0"/>
          <w:numId w:val="2"/>
        </w:numPr>
        <w:ind w:firstLineChars="0"/>
        <w:rPr>
          <w:rFonts w:ascii="宋体" w:hAnsi="宋体" w:eastAsia="宋体"/>
          <w:b/>
          <w:bCs/>
        </w:rPr>
      </w:pPr>
      <w:r>
        <w:rPr>
          <w:rFonts w:hint="eastAsia" w:ascii="宋体" w:hAnsi="宋体" w:eastAsia="宋体"/>
          <w:b/>
          <w:bCs/>
        </w:rPr>
        <w:t>数据字典相关要求：</w:t>
      </w:r>
    </w:p>
    <w:p>
      <w:pPr>
        <w:rPr>
          <w:rFonts w:ascii="宋体" w:hAnsi="宋体" w:eastAsia="宋体"/>
        </w:rPr>
      </w:pPr>
      <w:r>
        <w:rPr>
          <w:rFonts w:ascii="宋体" w:hAnsi="宋体" w:eastAsia="宋体"/>
        </w:rPr>
        <w:t>1</w:t>
      </w:r>
      <w:r>
        <w:rPr>
          <w:rFonts w:hint="eastAsia" w:ascii="宋体" w:hAnsi="宋体" w:eastAsia="宋体"/>
        </w:rPr>
        <w:t>、数据字典以附件的形式单独提供；</w:t>
      </w:r>
    </w:p>
    <w:p>
      <w:pPr>
        <w:rPr>
          <w:rFonts w:ascii="宋体" w:hAnsi="宋体" w:eastAsia="宋体"/>
        </w:rPr>
      </w:pPr>
      <w:r>
        <w:rPr>
          <w:rFonts w:hint="eastAsia" w:ascii="宋体" w:hAnsi="宋体" w:eastAsia="宋体"/>
        </w:rPr>
        <w:t>2、所提供的数据字典需要跟当前学校所运行系统的版本一致，不能用其他学校版本的数据字典或者不同于当前系统版本的数据字典；</w:t>
      </w:r>
    </w:p>
    <w:p>
      <w:pPr>
        <w:rPr>
          <w:rFonts w:ascii="宋体" w:hAnsi="宋体" w:eastAsia="宋体"/>
        </w:rPr>
      </w:pPr>
      <w:r>
        <w:rPr>
          <w:rFonts w:ascii="宋体" w:hAnsi="宋体" w:eastAsia="宋体"/>
        </w:rPr>
        <w:t>3</w:t>
      </w:r>
      <w:r>
        <w:rPr>
          <w:rFonts w:hint="eastAsia" w:ascii="宋体" w:hAnsi="宋体" w:eastAsia="宋体"/>
        </w:rPr>
        <w:t>、数据字典需要包含字段和代码表的对应关系，即如果该字段为代码，需要系统该字段所对应的代码表或者代码说明。</w:t>
      </w:r>
    </w:p>
    <w:p>
      <w:pPr>
        <w:rPr>
          <w:rFonts w:ascii="宋体" w:hAnsi="宋体" w:eastAsia="宋体"/>
        </w:rPr>
      </w:pPr>
      <w:r>
        <w:rPr>
          <w:rFonts w:hint="eastAsia" w:ascii="宋体" w:hAnsi="宋体" w:eastAsia="宋体"/>
        </w:rPr>
        <w:t>4、数据字典模板见附件一</w:t>
      </w:r>
    </w:p>
    <w:p>
      <w:pPr>
        <w:widowControl/>
        <w:jc w:val="left"/>
        <w:rPr>
          <w:rFonts w:ascii="宋体" w:hAnsi="宋体" w:eastAsia="宋体"/>
        </w:rPr>
      </w:pPr>
    </w:p>
    <w:p>
      <w:pPr>
        <w:rPr>
          <w:rFonts w:ascii="宋体" w:hAnsi="宋体" w:eastAsia="宋体"/>
          <w:b/>
          <w:bCs/>
        </w:rPr>
      </w:pPr>
      <w:r>
        <w:rPr>
          <w:rFonts w:hint="eastAsia" w:ascii="宋体" w:hAnsi="宋体" w:eastAsia="宋体"/>
          <w:b/>
          <w:bCs/>
        </w:rPr>
        <w:t>附件一、数据字典模板</w:t>
      </w:r>
    </w:p>
    <w:p>
      <w:pPr>
        <w:rPr>
          <w:rFonts w:ascii="宋体" w:hAnsi="宋体" w:eastAsia="宋体"/>
        </w:rPr>
      </w:pPr>
    </w:p>
    <w:p>
      <w:pPr>
        <w:widowControl/>
        <w:rPr>
          <w:rFonts w:ascii="宋体" w:hAnsi="宋体" w:eastAsia="宋体"/>
        </w:rPr>
      </w:pPr>
      <w:r>
        <w:rPr>
          <w:rFonts w:hint="eastAsia" w:ascii="宋体" w:hAnsi="宋体" w:eastAsia="宋体"/>
        </w:rPr>
        <w:t>学生基本信息（</w:t>
      </w:r>
      <w:r>
        <w:rPr>
          <w:rFonts w:ascii="宋体" w:hAnsi="宋体" w:eastAsia="宋体"/>
        </w:rPr>
        <w:t>XSJBXX</w:t>
      </w:r>
      <w:r>
        <w:rPr>
          <w:rFonts w:hint="eastAsia" w:ascii="宋体" w:hAnsi="宋体" w:eastAsia="宋体"/>
        </w:rPr>
        <w:t>）：</w:t>
      </w:r>
    </w:p>
    <w:tbl>
      <w:tblPr>
        <w:tblStyle w:val="2"/>
        <w:tblW w:w="5000" w:type="pct"/>
        <w:tblInd w:w="-1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Pr>
      <w:tblGrid>
        <w:gridCol w:w="852"/>
        <w:gridCol w:w="1167"/>
        <w:gridCol w:w="1837"/>
        <w:gridCol w:w="2300"/>
        <w:gridCol w:w="23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75" w:type="dxa"/>
            <w:bottom w:w="75" w:type="dxa"/>
            <w:right w:w="75" w:type="dxa"/>
          </w:tblCellMar>
        </w:tblPrEx>
        <w:trPr>
          <w:trHeight w:val="532" w:hRule="atLeast"/>
        </w:trPr>
        <w:tc>
          <w:tcPr>
            <w:tcW w:w="504" w:type="pct"/>
            <w:tcBorders>
              <w:top w:val="outset" w:color="auto" w:sz="6" w:space="0"/>
              <w:left w:val="outset" w:color="auto" w:sz="6" w:space="0"/>
              <w:bottom w:val="outset" w:color="auto" w:sz="6" w:space="0"/>
              <w:right w:val="outset" w:color="auto" w:sz="6" w:space="0"/>
            </w:tcBorders>
            <w:shd w:val="clear" w:color="auto" w:fill="F0F0F0"/>
            <w:vAlign w:val="center"/>
          </w:tcPr>
          <w:p>
            <w:pPr>
              <w:widowControl/>
              <w:jc w:val="center"/>
              <w:rPr>
                <w:rFonts w:ascii="宋体" w:hAnsi="宋体" w:eastAsia="宋体"/>
              </w:rPr>
            </w:pPr>
            <w:r>
              <w:rPr>
                <w:rFonts w:hint="eastAsia" w:ascii="宋体" w:hAnsi="宋体" w:eastAsia="宋体"/>
              </w:rPr>
              <w:t>序号</w:t>
            </w:r>
          </w:p>
        </w:tc>
        <w:tc>
          <w:tcPr>
            <w:tcW w:w="690" w:type="pct"/>
            <w:tcBorders>
              <w:top w:val="outset" w:color="auto" w:sz="6" w:space="0"/>
              <w:left w:val="nil"/>
              <w:bottom w:val="outset" w:color="auto" w:sz="6" w:space="0"/>
              <w:right w:val="outset" w:color="auto" w:sz="6" w:space="0"/>
            </w:tcBorders>
            <w:shd w:val="clear" w:color="auto" w:fill="F0F0F0"/>
            <w:vAlign w:val="center"/>
          </w:tcPr>
          <w:p>
            <w:pPr>
              <w:widowControl/>
              <w:jc w:val="center"/>
              <w:rPr>
                <w:rFonts w:ascii="宋体" w:hAnsi="宋体" w:eastAsia="宋体"/>
              </w:rPr>
            </w:pPr>
            <w:r>
              <w:rPr>
                <w:rFonts w:hint="eastAsia" w:ascii="宋体" w:hAnsi="宋体" w:eastAsia="宋体"/>
              </w:rPr>
              <w:t>字段名称</w:t>
            </w:r>
          </w:p>
        </w:tc>
        <w:tc>
          <w:tcPr>
            <w:tcW w:w="1086" w:type="pct"/>
            <w:tcBorders>
              <w:top w:val="outset" w:color="auto" w:sz="6" w:space="0"/>
              <w:left w:val="nil"/>
              <w:bottom w:val="outset" w:color="auto" w:sz="6" w:space="0"/>
              <w:right w:val="outset" w:color="auto" w:sz="6" w:space="0"/>
            </w:tcBorders>
            <w:shd w:val="clear" w:color="auto" w:fill="F0F0F0"/>
            <w:vAlign w:val="center"/>
          </w:tcPr>
          <w:p>
            <w:pPr>
              <w:widowControl/>
              <w:jc w:val="center"/>
              <w:rPr>
                <w:rFonts w:ascii="宋体" w:hAnsi="宋体" w:eastAsia="宋体"/>
              </w:rPr>
            </w:pPr>
            <w:r>
              <w:rPr>
                <w:rFonts w:hint="eastAsia" w:ascii="宋体" w:hAnsi="宋体" w:eastAsia="宋体"/>
              </w:rPr>
              <w:t>字段注释</w:t>
            </w:r>
          </w:p>
        </w:tc>
        <w:tc>
          <w:tcPr>
            <w:tcW w:w="1360" w:type="pct"/>
            <w:tcBorders>
              <w:top w:val="outset" w:color="auto" w:sz="6" w:space="0"/>
              <w:left w:val="nil"/>
              <w:bottom w:val="outset" w:color="auto" w:sz="6" w:space="0"/>
              <w:right w:val="outset" w:color="auto" w:sz="6" w:space="0"/>
            </w:tcBorders>
            <w:shd w:val="clear" w:color="auto" w:fill="F0F0F0"/>
            <w:vAlign w:val="center"/>
          </w:tcPr>
          <w:p>
            <w:pPr>
              <w:widowControl/>
              <w:jc w:val="center"/>
              <w:rPr>
                <w:rFonts w:ascii="宋体" w:hAnsi="宋体" w:eastAsia="宋体"/>
              </w:rPr>
            </w:pPr>
            <w:r>
              <w:rPr>
                <w:rFonts w:hint="eastAsia" w:ascii="宋体" w:hAnsi="宋体" w:eastAsia="宋体"/>
              </w:rPr>
              <w:t>关联其他表/代码表</w:t>
            </w:r>
          </w:p>
        </w:tc>
        <w:tc>
          <w:tcPr>
            <w:tcW w:w="1360" w:type="pct"/>
            <w:tcBorders>
              <w:top w:val="outset" w:color="auto" w:sz="6" w:space="0"/>
              <w:left w:val="nil"/>
              <w:bottom w:val="outset" w:color="auto" w:sz="6" w:space="0"/>
              <w:right w:val="outset" w:color="auto" w:sz="6" w:space="0"/>
            </w:tcBorders>
            <w:shd w:val="clear" w:color="auto" w:fill="F0F0F0"/>
            <w:vAlign w:val="center"/>
          </w:tcPr>
          <w:p>
            <w:pPr>
              <w:widowControl/>
              <w:jc w:val="center"/>
              <w:rPr>
                <w:rFonts w:ascii="宋体" w:hAnsi="宋体" w:eastAsia="宋体"/>
              </w:rPr>
            </w:pPr>
            <w:r>
              <w:rPr>
                <w:rFonts w:hint="eastAsia" w:ascii="宋体" w:hAnsi="宋体" w:eastAsia="宋体"/>
              </w:rPr>
              <w:t>备注/说明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75" w:type="dxa"/>
            <w:bottom w:w="75" w:type="dxa"/>
            <w:right w:w="75" w:type="dxa"/>
          </w:tblCellMar>
        </w:tblPrEx>
        <w:trPr>
          <w:trHeight w:val="544" w:hRule="atLeast"/>
        </w:trPr>
        <w:tc>
          <w:tcPr>
            <w:tcW w:w="504"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rPr>
            </w:pPr>
            <w:r>
              <w:rPr>
                <w:rFonts w:hint="eastAsia" w:ascii="宋体" w:hAnsi="宋体" w:eastAsia="宋体"/>
              </w:rPr>
              <w:t>1</w:t>
            </w:r>
          </w:p>
        </w:tc>
        <w:tc>
          <w:tcPr>
            <w:tcW w:w="690"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r>
              <w:rPr>
                <w:rFonts w:hint="eastAsia" w:ascii="宋体" w:hAnsi="宋体" w:eastAsia="宋体"/>
              </w:rPr>
              <w:t>X</w:t>
            </w:r>
            <w:r>
              <w:rPr>
                <w:rFonts w:ascii="宋体" w:hAnsi="宋体" w:eastAsia="宋体"/>
              </w:rPr>
              <w:t>H</w:t>
            </w:r>
          </w:p>
        </w:tc>
        <w:tc>
          <w:tcPr>
            <w:tcW w:w="1086"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r>
              <w:rPr>
                <w:rFonts w:hint="eastAsia" w:ascii="宋体" w:hAnsi="宋体" w:eastAsia="宋体"/>
              </w:rPr>
              <w:t>学号</w:t>
            </w:r>
          </w:p>
        </w:tc>
        <w:tc>
          <w:tcPr>
            <w:tcW w:w="1360"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p>
        </w:tc>
        <w:tc>
          <w:tcPr>
            <w:tcW w:w="1360"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75" w:type="dxa"/>
            <w:bottom w:w="75" w:type="dxa"/>
            <w:right w:w="75" w:type="dxa"/>
          </w:tblCellMar>
        </w:tblPrEx>
        <w:trPr>
          <w:trHeight w:val="532" w:hRule="atLeast"/>
        </w:trPr>
        <w:tc>
          <w:tcPr>
            <w:tcW w:w="504"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rPr>
            </w:pPr>
            <w:r>
              <w:rPr>
                <w:rFonts w:hint="eastAsia" w:ascii="宋体" w:hAnsi="宋体" w:eastAsia="宋体"/>
              </w:rPr>
              <w:t>2</w:t>
            </w:r>
          </w:p>
        </w:tc>
        <w:tc>
          <w:tcPr>
            <w:tcW w:w="690"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r>
              <w:rPr>
                <w:rFonts w:hint="eastAsia" w:ascii="宋体" w:hAnsi="宋体" w:eastAsia="宋体"/>
              </w:rPr>
              <w:t>X</w:t>
            </w:r>
            <w:r>
              <w:rPr>
                <w:rFonts w:ascii="宋体" w:hAnsi="宋体" w:eastAsia="宋体"/>
              </w:rPr>
              <w:t>M</w:t>
            </w:r>
          </w:p>
        </w:tc>
        <w:tc>
          <w:tcPr>
            <w:tcW w:w="1086"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r>
              <w:rPr>
                <w:rFonts w:hint="eastAsia" w:ascii="宋体" w:hAnsi="宋体" w:eastAsia="宋体"/>
              </w:rPr>
              <w:t>姓名</w:t>
            </w:r>
          </w:p>
        </w:tc>
        <w:tc>
          <w:tcPr>
            <w:tcW w:w="1360"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p>
        </w:tc>
        <w:tc>
          <w:tcPr>
            <w:tcW w:w="1360"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75" w:type="dxa"/>
            <w:bottom w:w="75" w:type="dxa"/>
            <w:right w:w="75" w:type="dxa"/>
          </w:tblCellMar>
        </w:tblPrEx>
        <w:trPr>
          <w:trHeight w:val="532" w:hRule="atLeast"/>
        </w:trPr>
        <w:tc>
          <w:tcPr>
            <w:tcW w:w="504"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rPr>
            </w:pPr>
            <w:r>
              <w:rPr>
                <w:rFonts w:hint="eastAsia" w:ascii="宋体" w:hAnsi="宋体" w:eastAsia="宋体"/>
              </w:rPr>
              <w:t>3</w:t>
            </w:r>
          </w:p>
        </w:tc>
        <w:tc>
          <w:tcPr>
            <w:tcW w:w="690"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r>
              <w:rPr>
                <w:rFonts w:hint="eastAsia" w:ascii="宋体" w:hAnsi="宋体" w:eastAsia="宋体"/>
              </w:rPr>
              <w:t>B</w:t>
            </w:r>
            <w:r>
              <w:rPr>
                <w:rFonts w:ascii="宋体" w:hAnsi="宋体" w:eastAsia="宋体"/>
              </w:rPr>
              <w:t>JDM</w:t>
            </w:r>
          </w:p>
        </w:tc>
        <w:tc>
          <w:tcPr>
            <w:tcW w:w="1086"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r>
              <w:rPr>
                <w:rFonts w:hint="eastAsia" w:ascii="宋体" w:hAnsi="宋体" w:eastAsia="宋体"/>
              </w:rPr>
              <w:t>班级代码</w:t>
            </w:r>
          </w:p>
        </w:tc>
        <w:tc>
          <w:tcPr>
            <w:tcW w:w="1360"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p>
        </w:tc>
        <w:tc>
          <w:tcPr>
            <w:tcW w:w="1360"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75" w:type="dxa"/>
            <w:bottom w:w="75" w:type="dxa"/>
            <w:right w:w="75" w:type="dxa"/>
          </w:tblCellMar>
        </w:tblPrEx>
        <w:trPr>
          <w:trHeight w:val="578" w:hRule="atLeast"/>
        </w:trPr>
        <w:tc>
          <w:tcPr>
            <w:tcW w:w="504"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rPr>
            </w:pPr>
            <w:r>
              <w:rPr>
                <w:rFonts w:hint="eastAsia" w:ascii="宋体" w:hAnsi="宋体" w:eastAsia="宋体"/>
              </w:rPr>
              <w:t>4</w:t>
            </w:r>
          </w:p>
        </w:tc>
        <w:tc>
          <w:tcPr>
            <w:tcW w:w="690"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r>
              <w:rPr>
                <w:rFonts w:hint="eastAsia" w:ascii="宋体" w:hAnsi="宋体" w:eastAsia="宋体"/>
              </w:rPr>
              <w:t>X</w:t>
            </w:r>
            <w:r>
              <w:rPr>
                <w:rFonts w:ascii="宋体" w:hAnsi="宋体" w:eastAsia="宋体"/>
              </w:rPr>
              <w:t>BM</w:t>
            </w:r>
          </w:p>
        </w:tc>
        <w:tc>
          <w:tcPr>
            <w:tcW w:w="1086"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r>
              <w:rPr>
                <w:rFonts w:hint="eastAsia" w:ascii="宋体" w:hAnsi="宋体" w:eastAsia="宋体"/>
              </w:rPr>
              <w:t>性别码</w:t>
            </w:r>
          </w:p>
        </w:tc>
        <w:tc>
          <w:tcPr>
            <w:tcW w:w="1360"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r>
              <w:rPr>
                <w:rFonts w:hint="eastAsia" w:ascii="宋体" w:hAnsi="宋体" w:eastAsia="宋体"/>
              </w:rPr>
              <w:t>关联代码表</w:t>
            </w:r>
          </w:p>
          <w:p>
            <w:pPr>
              <w:widowControl/>
              <w:jc w:val="center"/>
              <w:rPr>
                <w:rFonts w:ascii="宋体" w:hAnsi="宋体" w:eastAsia="宋体"/>
              </w:rPr>
            </w:pPr>
            <w:r>
              <w:rPr>
                <w:rFonts w:hint="eastAsia" w:ascii="宋体" w:hAnsi="宋体" w:eastAsia="宋体"/>
              </w:rPr>
              <w:t>D</w:t>
            </w:r>
            <w:r>
              <w:rPr>
                <w:rFonts w:ascii="宋体" w:hAnsi="宋体" w:eastAsia="宋体"/>
              </w:rPr>
              <w:t>M_JW_XBM</w:t>
            </w:r>
          </w:p>
        </w:tc>
        <w:tc>
          <w:tcPr>
            <w:tcW w:w="1360"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75" w:type="dxa"/>
            <w:bottom w:w="75" w:type="dxa"/>
            <w:right w:w="75" w:type="dxa"/>
          </w:tblCellMar>
        </w:tblPrEx>
        <w:trPr>
          <w:trHeight w:val="578" w:hRule="atLeast"/>
        </w:trPr>
        <w:tc>
          <w:tcPr>
            <w:tcW w:w="504"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rPr>
            </w:pPr>
            <w:r>
              <w:rPr>
                <w:rFonts w:hint="eastAsia" w:ascii="宋体" w:hAnsi="宋体" w:eastAsia="宋体"/>
              </w:rPr>
              <w:t>5</w:t>
            </w:r>
          </w:p>
        </w:tc>
        <w:tc>
          <w:tcPr>
            <w:tcW w:w="690"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r>
              <w:rPr>
                <w:rFonts w:hint="eastAsia" w:ascii="宋体" w:hAnsi="宋体" w:eastAsia="宋体"/>
              </w:rPr>
              <w:t>S</w:t>
            </w:r>
            <w:r>
              <w:rPr>
                <w:rFonts w:ascii="宋体" w:hAnsi="宋体" w:eastAsia="宋体"/>
              </w:rPr>
              <w:t>FZX</w:t>
            </w:r>
          </w:p>
        </w:tc>
        <w:tc>
          <w:tcPr>
            <w:tcW w:w="1086"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r>
              <w:rPr>
                <w:rFonts w:hint="eastAsia" w:ascii="宋体" w:hAnsi="宋体" w:eastAsia="宋体"/>
              </w:rPr>
              <w:t>是否在校</w:t>
            </w:r>
          </w:p>
        </w:tc>
        <w:tc>
          <w:tcPr>
            <w:tcW w:w="1360"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r>
              <w:rPr>
                <w:rFonts w:hint="eastAsia" w:ascii="宋体" w:hAnsi="宋体" w:eastAsia="宋体"/>
              </w:rPr>
              <w:t>关联代码表D</w:t>
            </w:r>
            <w:r>
              <w:rPr>
                <w:rFonts w:ascii="宋体" w:hAnsi="宋体" w:eastAsia="宋体"/>
              </w:rPr>
              <w:t>M_JW_SFBZM</w:t>
            </w:r>
          </w:p>
        </w:tc>
        <w:tc>
          <w:tcPr>
            <w:tcW w:w="1360"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75" w:type="dxa"/>
            <w:bottom w:w="75" w:type="dxa"/>
            <w:right w:w="75" w:type="dxa"/>
          </w:tblCellMar>
        </w:tblPrEx>
        <w:trPr>
          <w:trHeight w:val="578" w:hRule="atLeast"/>
        </w:trPr>
        <w:tc>
          <w:tcPr>
            <w:tcW w:w="504"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rPr>
            </w:pPr>
            <w:r>
              <w:rPr>
                <w:rFonts w:hint="eastAsia" w:ascii="宋体" w:hAnsi="宋体" w:eastAsia="宋体"/>
              </w:rPr>
              <w:t>6</w:t>
            </w:r>
          </w:p>
        </w:tc>
        <w:tc>
          <w:tcPr>
            <w:tcW w:w="690"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r>
              <w:rPr>
                <w:rFonts w:hint="eastAsia" w:ascii="宋体" w:hAnsi="宋体" w:eastAsia="宋体"/>
              </w:rPr>
              <w:t>C</w:t>
            </w:r>
            <w:r>
              <w:rPr>
                <w:rFonts w:ascii="宋体" w:hAnsi="宋体" w:eastAsia="宋体"/>
              </w:rPr>
              <w:t>SRQ</w:t>
            </w:r>
          </w:p>
        </w:tc>
        <w:tc>
          <w:tcPr>
            <w:tcW w:w="1086"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r>
              <w:rPr>
                <w:rFonts w:hint="eastAsia" w:ascii="宋体" w:hAnsi="宋体" w:eastAsia="宋体"/>
              </w:rPr>
              <w:t>出生日期</w:t>
            </w:r>
          </w:p>
        </w:tc>
        <w:tc>
          <w:tcPr>
            <w:tcW w:w="1360"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p>
        </w:tc>
        <w:tc>
          <w:tcPr>
            <w:tcW w:w="1360" w:type="pct"/>
            <w:tcBorders>
              <w:top w:val="outset" w:color="auto" w:sz="6" w:space="0"/>
              <w:left w:val="nil"/>
              <w:bottom w:val="outset" w:color="auto" w:sz="6" w:space="0"/>
              <w:right w:val="outset" w:color="auto" w:sz="6" w:space="0"/>
            </w:tcBorders>
            <w:vAlign w:val="center"/>
          </w:tcPr>
          <w:p>
            <w:pPr>
              <w:widowControl/>
              <w:jc w:val="center"/>
              <w:rPr>
                <w:rFonts w:ascii="宋体" w:hAnsi="宋体" w:eastAsia="宋体"/>
              </w:rPr>
            </w:pPr>
            <w:r>
              <w:rPr>
                <w:rFonts w:hint="eastAsia" w:ascii="宋体" w:hAnsi="宋体" w:eastAsia="宋体"/>
              </w:rPr>
              <w:t>日期格式</w:t>
            </w:r>
          </w:p>
          <w:p>
            <w:pPr>
              <w:widowControl/>
              <w:jc w:val="center"/>
              <w:rPr>
                <w:rFonts w:ascii="宋体" w:hAnsi="宋体" w:eastAsia="宋体"/>
              </w:rPr>
            </w:pPr>
            <w:r>
              <w:rPr>
                <w:rFonts w:hint="eastAsia" w:ascii="宋体" w:hAnsi="宋体" w:eastAsia="宋体"/>
              </w:rPr>
              <w:t>Y</w:t>
            </w:r>
            <w:r>
              <w:rPr>
                <w:rFonts w:ascii="宋体" w:hAnsi="宋体" w:eastAsia="宋体"/>
              </w:rPr>
              <w:t>YYY-MM-DD</w:t>
            </w:r>
          </w:p>
        </w:tc>
      </w:tr>
    </w:tbl>
    <w:p>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D3EE5"/>
    <w:multiLevelType w:val="singleLevel"/>
    <w:tmpl w:val="D94D3EE5"/>
    <w:lvl w:ilvl="0" w:tentative="0">
      <w:start w:val="1"/>
      <w:numFmt w:val="decimal"/>
      <w:lvlText w:val="%1."/>
      <w:lvlJc w:val="left"/>
      <w:pPr>
        <w:tabs>
          <w:tab w:val="left" w:pos="312"/>
        </w:tabs>
      </w:pPr>
    </w:lvl>
  </w:abstractNum>
  <w:abstractNum w:abstractNumId="1">
    <w:nsid w:val="26C5147B"/>
    <w:multiLevelType w:val="multilevel"/>
    <w:tmpl w:val="26C514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C270389"/>
    <w:multiLevelType w:val="multilevel"/>
    <w:tmpl w:val="5C270389"/>
    <w:lvl w:ilvl="0" w:tentative="0">
      <w:start w:val="1"/>
      <w:numFmt w:val="decimal"/>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2F15B91"/>
    <w:multiLevelType w:val="multilevel"/>
    <w:tmpl w:val="72F15B91"/>
    <w:lvl w:ilvl="0" w:tentative="0">
      <w:start w:val="1"/>
      <w:numFmt w:val="japaneseCounting"/>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ZGQ3NDE0MWMzOGZlOTkyNmQ2OTgxZmI3MDcwODMifQ=="/>
  </w:docVars>
  <w:rsids>
    <w:rsidRoot w:val="00000000"/>
    <w:rsid w:val="53391CE8"/>
    <w:rsid w:val="591F3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680</Words>
  <Characters>802</Characters>
  <Lines>0</Lines>
  <Paragraphs>0</Paragraphs>
  <TotalTime>0</TotalTime>
  <ScaleCrop>false</ScaleCrop>
  <LinksUpToDate>false</LinksUpToDate>
  <CharactersWithSpaces>806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2023-03-27T00:54:00Z</dcterms:created>
  <dc:creator>AAA</dc:creator>
  <cp:lastModifiedBy>阿曼</cp:lastModifiedBy>
  <dcterms:modified xsi:type="dcterms:W3CDTF">2023-03-27T01:07:39Z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0EE3CD0581884C74B3A21B000A70AA76</vt:lpwstr>
  </property>
</Properties>
</file>