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9A" w:rsidRPr="00C3319A" w:rsidRDefault="00C3319A" w:rsidP="003C4372">
      <w:pPr>
        <w:jc w:val="center"/>
        <w:rPr>
          <w:rFonts w:ascii="方正小标宋简体" w:eastAsia="方正小标宋简体" w:hAnsi="方正小标宋简体"/>
          <w:color w:val="333333"/>
          <w:sz w:val="44"/>
          <w:szCs w:val="44"/>
          <w:shd w:val="clear" w:color="auto" w:fill="FFFFFF"/>
        </w:rPr>
      </w:pPr>
      <w:r w:rsidRPr="00C3319A">
        <w:rPr>
          <w:rFonts w:ascii="方正小标宋简体" w:eastAsia="方正小标宋简体" w:hAnsi="方正小标宋简体" w:hint="eastAsia"/>
          <w:color w:val="333333"/>
          <w:sz w:val="44"/>
          <w:szCs w:val="44"/>
          <w:shd w:val="clear" w:color="auto" w:fill="FFFFFF"/>
        </w:rPr>
        <w:t>网络信息中心2022年工作计划</w:t>
      </w:r>
    </w:p>
    <w:p w:rsidR="00C3319A" w:rsidRPr="00AB07F3" w:rsidRDefault="00C3319A" w:rsidP="00C3319A">
      <w:pPr>
        <w:rPr>
          <w:rFonts w:ascii="仿宋_GB2312" w:eastAsia="仿宋_GB2312" w:hAnsi="仿宋"/>
          <w:b/>
          <w:sz w:val="32"/>
          <w:szCs w:val="32"/>
        </w:rPr>
      </w:pPr>
      <w:r w:rsidRPr="00AB07F3">
        <w:rPr>
          <w:rFonts w:ascii="仿宋_GB2312" w:eastAsia="仿宋_GB2312" w:hAnsi="仿宋" w:hint="eastAsia"/>
          <w:b/>
          <w:sz w:val="32"/>
          <w:szCs w:val="32"/>
        </w:rPr>
        <w:t>一、</w:t>
      </w:r>
      <w:r w:rsidR="00AB07F3" w:rsidRPr="00AB07F3">
        <w:rPr>
          <w:rFonts w:ascii="仿宋_GB2312" w:eastAsia="仿宋_GB2312" w:hAnsi="仿宋" w:hint="eastAsia"/>
          <w:b/>
          <w:sz w:val="32"/>
          <w:szCs w:val="32"/>
        </w:rPr>
        <w:t>指导</w:t>
      </w:r>
      <w:r w:rsidRPr="00AB07F3">
        <w:rPr>
          <w:rFonts w:ascii="仿宋_GB2312" w:eastAsia="仿宋_GB2312" w:hAnsi="仿宋" w:hint="eastAsia"/>
          <w:b/>
          <w:sz w:val="32"/>
          <w:szCs w:val="32"/>
        </w:rPr>
        <w:t>思想</w:t>
      </w:r>
    </w:p>
    <w:p w:rsidR="00C3319A" w:rsidRDefault="00C3319A" w:rsidP="00C3319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07F3">
        <w:rPr>
          <w:rFonts w:ascii="仿宋_GB2312" w:eastAsia="仿宋_GB2312" w:hAnsi="仿宋" w:hint="eastAsia"/>
          <w:sz w:val="32"/>
          <w:szCs w:val="32"/>
        </w:rPr>
        <w:t>以</w:t>
      </w:r>
      <w:r w:rsidR="00AB07F3" w:rsidRPr="00AB07F3">
        <w:rPr>
          <w:rFonts w:ascii="仿宋_GB2312" w:eastAsia="仿宋_GB2312" w:hAnsi="仿宋" w:hint="eastAsia"/>
          <w:sz w:val="32"/>
          <w:szCs w:val="32"/>
        </w:rPr>
        <w:t>习近平新时代中国特色社会主义思想</w:t>
      </w:r>
      <w:r w:rsidR="00AB07F3">
        <w:rPr>
          <w:rFonts w:ascii="仿宋_GB2312" w:eastAsia="仿宋_GB2312" w:hAnsi="仿宋" w:hint="eastAsia"/>
          <w:sz w:val="32"/>
          <w:szCs w:val="32"/>
        </w:rPr>
        <w:t>和</w:t>
      </w:r>
      <w:r w:rsidRPr="00AB07F3">
        <w:rPr>
          <w:rFonts w:ascii="仿宋_GB2312" w:eastAsia="仿宋_GB2312" w:hAnsi="仿宋" w:hint="eastAsia"/>
          <w:sz w:val="32"/>
          <w:szCs w:val="32"/>
        </w:rPr>
        <w:t>党的十九大精神为指导,全面贯彻党的教育方针,落实全国教育大会精神和教育强国建设战略，以《中国教育现代化2035》为指导，根据《教育信息化2.0行动计划》要求，服务立德树人根本任务，支撑学校发展战略，坚持服务导向，深化学校办学活动与信息技术的融合创新，构建与高等教育现代化发展目标相适应的信息化建设体系，提升信息化对学校人才培养、教育教学、学科学术、学校治理、校园生活等方面的支撑和引领作用。</w:t>
      </w:r>
    </w:p>
    <w:p w:rsidR="00AB07F3" w:rsidRPr="00AB07F3" w:rsidRDefault="00AB07F3" w:rsidP="00AB07F3">
      <w:pPr>
        <w:rPr>
          <w:rFonts w:ascii="仿宋_GB2312" w:eastAsia="仿宋_GB2312" w:hAnsi="仿宋"/>
          <w:b/>
          <w:sz w:val="32"/>
          <w:szCs w:val="32"/>
        </w:rPr>
      </w:pPr>
      <w:r w:rsidRPr="00AB07F3">
        <w:rPr>
          <w:rFonts w:ascii="仿宋_GB2312" w:eastAsia="仿宋_GB2312" w:hAnsi="仿宋" w:hint="eastAsia"/>
          <w:b/>
          <w:sz w:val="32"/>
          <w:szCs w:val="32"/>
        </w:rPr>
        <w:t>二、</w:t>
      </w:r>
      <w:r w:rsidRPr="00AB07F3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主要工作思路</w:t>
      </w:r>
    </w:p>
    <w:p w:rsidR="00C3319A" w:rsidRDefault="00C3319A" w:rsidP="00C3319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B07F3">
        <w:rPr>
          <w:rFonts w:ascii="仿宋_GB2312" w:eastAsia="仿宋_GB2312" w:hAnsi="仿宋" w:hint="eastAsia"/>
          <w:sz w:val="32"/>
          <w:szCs w:val="32"/>
        </w:rPr>
        <w:t>紧紧围绕学校“十四五”发展规划及党政目标任务，加强网络与信息化基础设施建设，</w:t>
      </w:r>
      <w:r w:rsidR="007A401F" w:rsidRPr="00305983">
        <w:rPr>
          <w:rFonts w:ascii="仿宋_GB2312" w:eastAsia="仿宋_GB2312" w:hAnsi="仿宋" w:hint="eastAsia"/>
          <w:sz w:val="32"/>
          <w:szCs w:val="32"/>
        </w:rPr>
        <w:t>提升基础平台支撑能力</w:t>
      </w:r>
      <w:r w:rsidRPr="00046FCC">
        <w:rPr>
          <w:rFonts w:ascii="仿宋_GB2312" w:eastAsia="仿宋_GB2312" w:hAnsi="仿宋" w:hint="eastAsia"/>
          <w:sz w:val="32"/>
          <w:szCs w:val="32"/>
        </w:rPr>
        <w:t>，</w:t>
      </w:r>
      <w:r w:rsidR="00046FCC">
        <w:rPr>
          <w:rFonts w:ascii="仿宋_GB2312" w:eastAsia="仿宋_GB2312" w:hAnsi="仿宋" w:hint="eastAsia"/>
          <w:sz w:val="32"/>
          <w:szCs w:val="32"/>
        </w:rPr>
        <w:t>深</w:t>
      </w:r>
      <w:r w:rsidR="00046FCC" w:rsidRPr="00AB07F3">
        <w:rPr>
          <w:rFonts w:ascii="仿宋_GB2312" w:eastAsia="仿宋_GB2312" w:hAnsi="仿宋" w:hint="eastAsia"/>
          <w:sz w:val="32"/>
          <w:szCs w:val="32"/>
        </w:rPr>
        <w:t>化</w:t>
      </w:r>
      <w:r w:rsidRPr="00AB07F3">
        <w:rPr>
          <w:rFonts w:ascii="仿宋_GB2312" w:eastAsia="仿宋_GB2312" w:hAnsi="仿宋" w:hint="eastAsia"/>
          <w:sz w:val="32"/>
          <w:szCs w:val="32"/>
        </w:rPr>
        <w:t>数据资源应用，</w:t>
      </w:r>
      <w:r w:rsidR="00046FCC">
        <w:rPr>
          <w:rFonts w:ascii="仿宋_GB2312" w:eastAsia="仿宋_GB2312" w:hAnsi="仿宋" w:hint="eastAsia"/>
          <w:sz w:val="32"/>
          <w:szCs w:val="32"/>
        </w:rPr>
        <w:t>增强</w:t>
      </w:r>
      <w:r w:rsidRPr="00AB07F3">
        <w:rPr>
          <w:rFonts w:ascii="仿宋_GB2312" w:eastAsia="仿宋_GB2312" w:hAnsi="仿宋" w:hint="eastAsia"/>
          <w:sz w:val="32"/>
          <w:szCs w:val="32"/>
        </w:rPr>
        <w:t>校务管理与服务</w:t>
      </w:r>
      <w:r w:rsidR="00046FCC">
        <w:rPr>
          <w:rFonts w:ascii="仿宋_GB2312" w:eastAsia="仿宋_GB2312" w:hAnsi="仿宋" w:hint="eastAsia"/>
          <w:sz w:val="32"/>
          <w:szCs w:val="32"/>
        </w:rPr>
        <w:t>信息化水平</w:t>
      </w:r>
      <w:r w:rsidRPr="00AB07F3">
        <w:rPr>
          <w:rFonts w:ascii="仿宋_GB2312" w:eastAsia="仿宋_GB2312" w:hAnsi="仿宋" w:hint="eastAsia"/>
          <w:sz w:val="32"/>
          <w:szCs w:val="32"/>
        </w:rPr>
        <w:t>，提高网络与信息安全保障能力，</w:t>
      </w:r>
      <w:r w:rsidR="00BA0715">
        <w:rPr>
          <w:rFonts w:ascii="仿宋_GB2312" w:eastAsia="仿宋_GB2312" w:hAnsi="仿宋" w:hint="eastAsia"/>
          <w:sz w:val="32"/>
          <w:szCs w:val="32"/>
        </w:rPr>
        <w:t>进一步</w:t>
      </w:r>
      <w:r w:rsidRPr="00AB07F3">
        <w:rPr>
          <w:rFonts w:ascii="仿宋_GB2312" w:eastAsia="仿宋_GB2312" w:hAnsi="仿宋" w:hint="eastAsia"/>
          <w:sz w:val="32"/>
          <w:szCs w:val="32"/>
        </w:rPr>
        <w:t>提升信息化支撑</w:t>
      </w:r>
      <w:r w:rsidR="00BA0715">
        <w:rPr>
          <w:rFonts w:ascii="仿宋_GB2312" w:eastAsia="仿宋_GB2312" w:hAnsi="仿宋" w:hint="eastAsia"/>
          <w:sz w:val="32"/>
          <w:szCs w:val="32"/>
        </w:rPr>
        <w:t>保障</w:t>
      </w:r>
      <w:r w:rsidRPr="00AB07F3">
        <w:rPr>
          <w:rFonts w:ascii="仿宋_GB2312" w:eastAsia="仿宋_GB2312" w:hAnsi="仿宋" w:hint="eastAsia"/>
          <w:sz w:val="32"/>
          <w:szCs w:val="32"/>
        </w:rPr>
        <w:t>能力。</w:t>
      </w:r>
    </w:p>
    <w:p w:rsidR="00AB07F3" w:rsidRPr="00AB07F3" w:rsidRDefault="00AB07F3" w:rsidP="00AB07F3">
      <w:pPr>
        <w:rPr>
          <w:rFonts w:ascii="仿宋_GB2312" w:eastAsia="仿宋_GB2312" w:hAnsi="仿宋"/>
          <w:b/>
          <w:sz w:val="32"/>
          <w:szCs w:val="32"/>
        </w:rPr>
      </w:pPr>
      <w:r w:rsidRPr="00AB07F3">
        <w:rPr>
          <w:rFonts w:ascii="仿宋_GB2312" w:eastAsia="仿宋_GB2312" w:hint="eastAsia"/>
          <w:b/>
          <w:color w:val="333333"/>
          <w:sz w:val="32"/>
          <w:szCs w:val="32"/>
          <w:shd w:val="clear" w:color="auto" w:fill="FFFFFF"/>
        </w:rPr>
        <w:t>三、工作要点与任务指标</w:t>
      </w:r>
    </w:p>
    <w:p w:rsidR="00303F9D" w:rsidRDefault="007A401F" w:rsidP="0034433A">
      <w:pPr>
        <w:ind w:firstLineChars="200" w:firstLine="602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1</w:t>
      </w:r>
      <w:r>
        <w:rPr>
          <w:rFonts w:ascii="仿宋" w:eastAsia="仿宋" w:hAnsi="仿宋" w:cs="宋体"/>
          <w:b/>
          <w:bCs/>
          <w:kern w:val="0"/>
          <w:sz w:val="30"/>
          <w:szCs w:val="30"/>
        </w:rPr>
        <w:t>.</w:t>
      </w:r>
      <w:r w:rsidR="0034433A" w:rsidRPr="00B77C0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强化党建统领</w:t>
      </w:r>
    </w:p>
    <w:p w:rsidR="0034433A" w:rsidRPr="00305983" w:rsidRDefault="001C1C9C" w:rsidP="0030598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05983">
        <w:rPr>
          <w:rFonts w:ascii="仿宋_GB2312" w:eastAsia="仿宋_GB2312" w:hAnsi="仿宋" w:hint="eastAsia"/>
          <w:sz w:val="32"/>
          <w:szCs w:val="32"/>
        </w:rPr>
        <w:t>认真落实巡察整改任务，</w:t>
      </w:r>
      <w:r w:rsidR="0034433A" w:rsidRPr="00305983">
        <w:rPr>
          <w:rFonts w:ascii="仿宋_GB2312" w:eastAsia="仿宋_GB2312" w:hAnsi="仿宋" w:hint="eastAsia"/>
          <w:sz w:val="32"/>
          <w:szCs w:val="32"/>
        </w:rPr>
        <w:t>压实全面从严治党主体责任，</w:t>
      </w:r>
      <w:r w:rsidR="0034433A" w:rsidRPr="00305983">
        <w:rPr>
          <w:rFonts w:ascii="仿宋_GB2312" w:eastAsia="仿宋_GB2312" w:hAnsi="仿宋"/>
          <w:sz w:val="32"/>
          <w:szCs w:val="32"/>
        </w:rPr>
        <w:t>落实</w:t>
      </w:r>
      <w:r w:rsidR="0034433A" w:rsidRPr="00305983">
        <w:rPr>
          <w:rFonts w:ascii="仿宋_GB2312" w:eastAsia="仿宋_GB2312" w:hAnsi="仿宋"/>
          <w:sz w:val="32"/>
          <w:szCs w:val="32"/>
        </w:rPr>
        <w:t>“</w:t>
      </w:r>
      <w:r w:rsidR="0034433A" w:rsidRPr="00305983">
        <w:rPr>
          <w:rFonts w:ascii="仿宋_GB2312" w:eastAsia="仿宋_GB2312" w:hAnsi="仿宋"/>
          <w:sz w:val="32"/>
          <w:szCs w:val="32"/>
        </w:rPr>
        <w:t>一岗双责</w:t>
      </w:r>
      <w:r w:rsidR="0034433A" w:rsidRPr="00305983">
        <w:rPr>
          <w:rFonts w:ascii="仿宋_GB2312" w:eastAsia="仿宋_GB2312" w:hAnsi="仿宋"/>
          <w:sz w:val="32"/>
          <w:szCs w:val="32"/>
        </w:rPr>
        <w:t>”</w:t>
      </w:r>
      <w:r w:rsidR="0034433A" w:rsidRPr="00305983">
        <w:rPr>
          <w:rFonts w:ascii="仿宋_GB2312" w:eastAsia="仿宋_GB2312" w:hAnsi="仿宋"/>
          <w:sz w:val="32"/>
          <w:szCs w:val="32"/>
        </w:rPr>
        <w:t>要求</w:t>
      </w:r>
      <w:r w:rsidRPr="00305983">
        <w:rPr>
          <w:rFonts w:ascii="仿宋_GB2312" w:eastAsia="仿宋_GB2312" w:hAnsi="仿宋" w:hint="eastAsia"/>
          <w:sz w:val="32"/>
          <w:szCs w:val="32"/>
        </w:rPr>
        <w:t>，</w:t>
      </w:r>
      <w:r w:rsidR="007A401F" w:rsidRPr="00305983">
        <w:rPr>
          <w:rFonts w:ascii="仿宋_GB2312" w:eastAsia="仿宋_GB2312" w:hAnsi="仿宋" w:hint="eastAsia"/>
          <w:sz w:val="32"/>
          <w:szCs w:val="32"/>
        </w:rPr>
        <w:t>进一步加强基层党支部建设</w:t>
      </w:r>
      <w:r w:rsidR="0034433A" w:rsidRPr="00305983">
        <w:rPr>
          <w:rFonts w:ascii="仿宋_GB2312" w:eastAsia="仿宋_GB2312" w:hAnsi="仿宋" w:hint="eastAsia"/>
          <w:sz w:val="32"/>
          <w:szCs w:val="32"/>
        </w:rPr>
        <w:t>，严格落实党风廉政建设责任制，</w:t>
      </w:r>
      <w:r w:rsidR="007A401F" w:rsidRPr="00305983">
        <w:rPr>
          <w:rFonts w:ascii="仿宋_GB2312" w:eastAsia="仿宋_GB2312" w:hAnsi="仿宋" w:hint="eastAsia"/>
          <w:sz w:val="32"/>
          <w:szCs w:val="32"/>
        </w:rPr>
        <w:t>加强党风廉政教育</w:t>
      </w:r>
      <w:r w:rsidR="0034433A" w:rsidRPr="00305983">
        <w:rPr>
          <w:rFonts w:ascii="仿宋_GB2312" w:eastAsia="仿宋_GB2312" w:hAnsi="仿宋" w:hint="eastAsia"/>
          <w:sz w:val="32"/>
          <w:szCs w:val="32"/>
        </w:rPr>
        <w:t>，</w:t>
      </w:r>
      <w:r w:rsidR="007A401F" w:rsidRPr="00305983">
        <w:rPr>
          <w:rFonts w:ascii="仿宋_GB2312" w:eastAsia="仿宋_GB2312" w:hAnsi="仿宋" w:hint="eastAsia"/>
          <w:sz w:val="32"/>
          <w:szCs w:val="32"/>
        </w:rPr>
        <w:t>持续推进机</w:t>
      </w:r>
      <w:r w:rsidR="007A401F" w:rsidRPr="00305983">
        <w:rPr>
          <w:rFonts w:ascii="仿宋_GB2312" w:eastAsia="仿宋_GB2312" w:hAnsi="仿宋" w:hint="eastAsia"/>
          <w:sz w:val="32"/>
          <w:szCs w:val="32"/>
        </w:rPr>
        <w:lastRenderedPageBreak/>
        <w:t>关作风建设,</w:t>
      </w:r>
      <w:r w:rsidR="0034433A" w:rsidRPr="00305983">
        <w:rPr>
          <w:rFonts w:ascii="仿宋_GB2312" w:eastAsia="仿宋_GB2312" w:hAnsi="仿宋" w:hint="eastAsia"/>
          <w:sz w:val="32"/>
          <w:szCs w:val="32"/>
        </w:rPr>
        <w:t>认真履行保密、法制、综治等工作要求。</w:t>
      </w:r>
    </w:p>
    <w:p w:rsidR="00303F9D" w:rsidRDefault="007A401F" w:rsidP="00046FCC">
      <w:pPr>
        <w:ind w:firstLineChars="200" w:firstLine="602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2</w:t>
      </w:r>
      <w:r>
        <w:rPr>
          <w:rFonts w:ascii="仿宋" w:eastAsia="仿宋" w:hAnsi="仿宋" w:cs="宋体"/>
          <w:b/>
          <w:bCs/>
          <w:kern w:val="0"/>
          <w:sz w:val="30"/>
          <w:szCs w:val="30"/>
        </w:rPr>
        <w:t>.</w:t>
      </w:r>
      <w:r w:rsidR="0034433A" w:rsidRPr="00B77C0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加强网络基础设施建设。</w:t>
      </w:r>
    </w:p>
    <w:p w:rsidR="00046FCC" w:rsidRPr="00046FCC" w:rsidRDefault="00046FCC" w:rsidP="0030598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05983">
        <w:rPr>
          <w:rFonts w:ascii="仿宋_GB2312" w:eastAsia="仿宋_GB2312" w:hAnsi="仿宋" w:hint="eastAsia"/>
          <w:sz w:val="32"/>
          <w:szCs w:val="32"/>
        </w:rPr>
        <w:t>推进</w:t>
      </w:r>
      <w:r w:rsidRPr="00046FCC">
        <w:rPr>
          <w:rFonts w:ascii="仿宋_GB2312" w:eastAsia="仿宋_GB2312" w:hAnsi="仿宋" w:hint="eastAsia"/>
          <w:sz w:val="32"/>
          <w:szCs w:val="32"/>
        </w:rPr>
        <w:t>数据中心基础设施更新改造</w:t>
      </w:r>
      <w:r w:rsidR="00F95460">
        <w:rPr>
          <w:rFonts w:ascii="仿宋_GB2312" w:eastAsia="仿宋_GB2312" w:hAnsi="仿宋" w:hint="eastAsia"/>
          <w:sz w:val="32"/>
          <w:szCs w:val="32"/>
        </w:rPr>
        <w:t>，</w:t>
      </w:r>
      <w:r w:rsidRPr="00046FCC">
        <w:rPr>
          <w:rFonts w:ascii="仿宋_GB2312" w:eastAsia="仿宋_GB2312" w:hAnsi="仿宋" w:hint="eastAsia"/>
          <w:sz w:val="32"/>
          <w:szCs w:val="32"/>
        </w:rPr>
        <w:t>支持配合基建、后保等部门完成基建、维修、改造的建筑物的网络信息化设施建设，进一步优化和提升信息化基础设施及校园网络的支撑与服务能力。</w:t>
      </w:r>
      <w:r>
        <w:rPr>
          <w:rFonts w:ascii="仿宋_GB2312" w:eastAsia="仿宋_GB2312" w:hAnsi="仿宋" w:hint="eastAsia"/>
          <w:sz w:val="32"/>
          <w:szCs w:val="32"/>
        </w:rPr>
        <w:t>推进</w:t>
      </w:r>
      <w:r w:rsidRPr="00046FCC">
        <w:rPr>
          <w:rFonts w:ascii="仿宋_GB2312" w:eastAsia="仿宋_GB2312" w:hAnsi="仿宋" w:hint="eastAsia"/>
          <w:sz w:val="32"/>
          <w:szCs w:val="32"/>
        </w:rPr>
        <w:t>公共教学楼网络设施</w:t>
      </w:r>
      <w:r w:rsidR="00D20EDE">
        <w:rPr>
          <w:rFonts w:ascii="仿宋_GB2312" w:eastAsia="仿宋_GB2312" w:hAnsi="仿宋" w:hint="eastAsia"/>
          <w:sz w:val="32"/>
          <w:szCs w:val="32"/>
        </w:rPr>
        <w:t>改造，建设高速稳定统一融合网络，优化数据中心教学资源供给服务，为</w:t>
      </w:r>
      <w:r w:rsidR="00D912FA" w:rsidRPr="00D20EDE">
        <w:rPr>
          <w:rFonts w:ascii="仿宋_GB2312" w:eastAsia="仿宋_GB2312" w:hAnsi="仿宋" w:hint="eastAsia"/>
          <w:sz w:val="32"/>
          <w:szCs w:val="32"/>
        </w:rPr>
        <w:t>教学楼内</w:t>
      </w:r>
      <w:r w:rsidRPr="00D20EDE">
        <w:rPr>
          <w:rFonts w:ascii="仿宋_GB2312" w:eastAsia="仿宋_GB2312" w:hAnsi="仿宋" w:hint="eastAsia"/>
          <w:sz w:val="32"/>
          <w:szCs w:val="32"/>
        </w:rPr>
        <w:t>师生</w:t>
      </w:r>
      <w:bookmarkStart w:id="0" w:name="_GoBack"/>
      <w:bookmarkEnd w:id="0"/>
      <w:r w:rsidR="00F818DF" w:rsidRPr="00D20EDE">
        <w:rPr>
          <w:rFonts w:ascii="仿宋_GB2312" w:eastAsia="仿宋_GB2312" w:hAnsi="仿宋" w:hint="eastAsia"/>
          <w:sz w:val="32"/>
          <w:szCs w:val="32"/>
        </w:rPr>
        <w:t>活动</w:t>
      </w:r>
      <w:r w:rsidRPr="00D20EDE">
        <w:rPr>
          <w:rFonts w:ascii="仿宋_GB2312" w:eastAsia="仿宋_GB2312" w:hAnsi="仿宋" w:hint="eastAsia"/>
          <w:sz w:val="32"/>
          <w:szCs w:val="32"/>
        </w:rPr>
        <w:t>提供高速的有线、无线网络服务，</w:t>
      </w:r>
      <w:r w:rsidRPr="00046FCC">
        <w:rPr>
          <w:rFonts w:ascii="仿宋_GB2312" w:eastAsia="仿宋_GB2312" w:hAnsi="仿宋" w:hint="eastAsia"/>
          <w:sz w:val="32"/>
          <w:szCs w:val="32"/>
        </w:rPr>
        <w:t>为信息化、智能化、智慧化教学活动和技术方式提供基础支持，推进信息化与教育教学深度融合</w:t>
      </w:r>
      <w:r>
        <w:rPr>
          <w:rFonts w:ascii="仿宋_GB2312" w:eastAsia="仿宋_GB2312" w:hAnsi="仿宋" w:hint="eastAsia"/>
          <w:sz w:val="32"/>
          <w:szCs w:val="32"/>
        </w:rPr>
        <w:t>，</w:t>
      </w:r>
      <w:r w:rsidRPr="00046FCC">
        <w:rPr>
          <w:rFonts w:ascii="仿宋_GB2312" w:eastAsia="仿宋_GB2312" w:hAnsi="仿宋" w:hint="eastAsia"/>
          <w:sz w:val="32"/>
          <w:szCs w:val="32"/>
        </w:rPr>
        <w:t>提升一流本科教学信息化环境支撑能力。</w:t>
      </w:r>
    </w:p>
    <w:p w:rsidR="00303F9D" w:rsidRDefault="00FF189C" w:rsidP="00FF189C">
      <w:pPr>
        <w:ind w:firstLineChars="200" w:firstLine="602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3</w:t>
      </w:r>
      <w:r>
        <w:rPr>
          <w:rFonts w:ascii="仿宋" w:eastAsia="仿宋" w:hAnsi="仿宋" w:cs="宋体"/>
          <w:b/>
          <w:bCs/>
          <w:kern w:val="0"/>
          <w:sz w:val="30"/>
          <w:szCs w:val="30"/>
        </w:rPr>
        <w:t>.</w:t>
      </w:r>
      <w:r w:rsidR="00F9546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提升基础平台支撑能力</w:t>
      </w:r>
    </w:p>
    <w:p w:rsidR="0034433A" w:rsidRPr="00305983" w:rsidRDefault="000F29B2" w:rsidP="00FF189C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推进数据治理与数据中台建设，</w:t>
      </w:r>
      <w:r w:rsidR="00303F9D">
        <w:rPr>
          <w:rFonts w:ascii="仿宋_GB2312" w:eastAsia="仿宋_GB2312" w:hAnsi="仿宋" w:hint="eastAsia"/>
          <w:sz w:val="32"/>
          <w:szCs w:val="32"/>
        </w:rPr>
        <w:t>进一步提升</w:t>
      </w:r>
      <w:r w:rsidR="00303F9D">
        <w:rPr>
          <w:rFonts w:ascii="仿宋_GB2312" w:eastAsia="仿宋_GB2312" w:hAnsi="仿宋"/>
          <w:sz w:val="32"/>
          <w:szCs w:val="32"/>
        </w:rPr>
        <w:t>数据资源交换与共享服务</w:t>
      </w:r>
      <w:r w:rsidR="00303F9D">
        <w:rPr>
          <w:rFonts w:ascii="仿宋_GB2312" w:eastAsia="仿宋_GB2312" w:hAnsi="仿宋" w:hint="eastAsia"/>
          <w:sz w:val="32"/>
          <w:szCs w:val="32"/>
        </w:rPr>
        <w:t>能力</w:t>
      </w:r>
      <w:r>
        <w:rPr>
          <w:rFonts w:ascii="仿宋_GB2312" w:eastAsia="仿宋_GB2312" w:hAnsi="仿宋" w:hint="eastAsia"/>
          <w:sz w:val="32"/>
          <w:szCs w:val="32"/>
        </w:rPr>
        <w:t>；进一步推进</w:t>
      </w:r>
      <w:r w:rsidRPr="00305983">
        <w:rPr>
          <w:rFonts w:ascii="仿宋_GB2312" w:eastAsia="仿宋_GB2312" w:hAnsi="仿宋" w:hint="eastAsia"/>
          <w:sz w:val="32"/>
          <w:szCs w:val="32"/>
        </w:rPr>
        <w:t>网上办事大厅服务事项建设，</w:t>
      </w:r>
      <w:r>
        <w:rPr>
          <w:rFonts w:ascii="仿宋_GB2312" w:eastAsia="仿宋_GB2312" w:hAnsi="仿宋" w:hint="eastAsia"/>
          <w:sz w:val="32"/>
          <w:szCs w:val="32"/>
        </w:rPr>
        <w:t>提升</w:t>
      </w:r>
      <w:r w:rsidRPr="00AB07F3">
        <w:rPr>
          <w:rFonts w:ascii="仿宋_GB2312" w:eastAsia="仿宋_GB2312" w:hAnsi="仿宋" w:hint="eastAsia"/>
          <w:sz w:val="32"/>
          <w:szCs w:val="32"/>
        </w:rPr>
        <w:t>校务管理与服务</w:t>
      </w:r>
      <w:r>
        <w:rPr>
          <w:rFonts w:ascii="仿宋_GB2312" w:eastAsia="仿宋_GB2312" w:hAnsi="仿宋" w:hint="eastAsia"/>
          <w:sz w:val="32"/>
          <w:szCs w:val="32"/>
        </w:rPr>
        <w:t>信息化水平</w:t>
      </w:r>
      <w:r w:rsidRPr="00305983">
        <w:rPr>
          <w:rFonts w:ascii="仿宋_GB2312" w:eastAsia="仿宋_GB2312" w:hAnsi="仿宋" w:hint="eastAsia"/>
          <w:sz w:val="32"/>
          <w:szCs w:val="32"/>
        </w:rPr>
        <w:t>；</w:t>
      </w:r>
      <w:r w:rsidR="00303F9D" w:rsidRPr="00AB07F3">
        <w:rPr>
          <w:rFonts w:ascii="仿宋_GB2312" w:eastAsia="仿宋_GB2312" w:hAnsi="仿宋" w:hint="eastAsia"/>
          <w:sz w:val="32"/>
          <w:szCs w:val="32"/>
        </w:rPr>
        <w:t>继续推进学院综合信息管理服务平台建设</w:t>
      </w:r>
      <w:r>
        <w:rPr>
          <w:rFonts w:ascii="仿宋_GB2312" w:eastAsia="仿宋_GB2312" w:hAnsi="仿宋" w:hint="eastAsia"/>
          <w:sz w:val="32"/>
          <w:szCs w:val="32"/>
        </w:rPr>
        <w:t>，深化</w:t>
      </w:r>
      <w:r w:rsidR="00FF189C">
        <w:rPr>
          <w:rFonts w:ascii="仿宋_GB2312" w:eastAsia="仿宋_GB2312" w:hAnsi="仿宋"/>
          <w:sz w:val="32"/>
          <w:szCs w:val="32"/>
        </w:rPr>
        <w:t>数据</w:t>
      </w:r>
      <w:r>
        <w:rPr>
          <w:rFonts w:ascii="仿宋_GB2312" w:eastAsia="仿宋_GB2312" w:hAnsi="仿宋" w:hint="eastAsia"/>
          <w:sz w:val="32"/>
          <w:szCs w:val="32"/>
        </w:rPr>
        <w:t>资源</w:t>
      </w:r>
      <w:r w:rsidR="00FF189C" w:rsidRPr="00FF189C">
        <w:rPr>
          <w:rFonts w:ascii="仿宋_GB2312" w:eastAsia="仿宋_GB2312" w:hAnsi="仿宋"/>
          <w:sz w:val="32"/>
          <w:szCs w:val="32"/>
        </w:rPr>
        <w:t>应用</w:t>
      </w:r>
      <w:r>
        <w:rPr>
          <w:rFonts w:ascii="仿宋_GB2312" w:eastAsia="仿宋_GB2312" w:hAnsi="仿宋" w:hint="eastAsia"/>
          <w:sz w:val="32"/>
          <w:szCs w:val="32"/>
        </w:rPr>
        <w:t>，提升服务治理能力，</w:t>
      </w:r>
      <w:r w:rsidR="00FF189C" w:rsidRPr="00FF189C">
        <w:rPr>
          <w:rFonts w:ascii="仿宋_GB2312" w:eastAsia="仿宋_GB2312" w:hAnsi="仿宋" w:hint="eastAsia"/>
          <w:sz w:val="32"/>
          <w:szCs w:val="32"/>
        </w:rPr>
        <w:t>平台在教学科研单位覆盖率达到60%</w:t>
      </w:r>
      <w:r>
        <w:rPr>
          <w:rFonts w:ascii="仿宋_GB2312" w:eastAsia="仿宋_GB2312" w:hAnsi="仿宋" w:hint="eastAsia"/>
          <w:sz w:val="32"/>
          <w:szCs w:val="32"/>
        </w:rPr>
        <w:t>；</w:t>
      </w:r>
      <w:r w:rsidR="00FF189C" w:rsidRPr="00FF189C">
        <w:rPr>
          <w:rFonts w:ascii="仿宋_GB2312" w:eastAsia="仿宋_GB2312" w:hAnsi="仿宋" w:hint="eastAsia"/>
          <w:sz w:val="32"/>
          <w:szCs w:val="32"/>
        </w:rPr>
        <w:t>持续推进移动校园建设，建设移动端统一管</w:t>
      </w:r>
      <w:r w:rsidR="00FF189C">
        <w:rPr>
          <w:rFonts w:ascii="仿宋_GB2312" w:eastAsia="仿宋_GB2312" w:hAnsi="仿宋" w:hint="eastAsia"/>
          <w:sz w:val="32"/>
          <w:szCs w:val="32"/>
        </w:rPr>
        <w:t>理平台，形成校园移动端建设规范（设计规范、接入标准、建设流程）</w:t>
      </w:r>
      <w:r w:rsidR="00FF189C" w:rsidRPr="00FF189C">
        <w:rPr>
          <w:rFonts w:ascii="仿宋_GB2312" w:eastAsia="仿宋_GB2312" w:hAnsi="仿宋" w:hint="eastAsia"/>
          <w:sz w:val="32"/>
          <w:szCs w:val="32"/>
        </w:rPr>
        <w:t>。</w:t>
      </w:r>
    </w:p>
    <w:p w:rsidR="00303F9D" w:rsidRDefault="00FF189C" w:rsidP="0034433A">
      <w:pPr>
        <w:ind w:firstLineChars="200" w:firstLine="602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4</w:t>
      </w:r>
      <w:r>
        <w:rPr>
          <w:rFonts w:ascii="仿宋" w:eastAsia="仿宋" w:hAnsi="仿宋" w:cs="宋体"/>
          <w:b/>
          <w:bCs/>
          <w:kern w:val="0"/>
          <w:sz w:val="30"/>
          <w:szCs w:val="30"/>
        </w:rPr>
        <w:t>.</w:t>
      </w:r>
      <w:r w:rsidR="00F9546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筑牢网络安全防线</w:t>
      </w:r>
    </w:p>
    <w:p w:rsidR="0034433A" w:rsidRPr="00305983" w:rsidRDefault="00911E86" w:rsidP="0034433A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完成网络安全工作各项任务，保障学校网络安全工作形势整体平稳。严格</w:t>
      </w:r>
      <w:r w:rsidR="00FF189C" w:rsidRPr="00AB07F3">
        <w:rPr>
          <w:rFonts w:ascii="仿宋_GB2312" w:eastAsia="仿宋_GB2312" w:hAnsi="仿宋" w:hint="eastAsia"/>
          <w:sz w:val="32"/>
          <w:szCs w:val="32"/>
        </w:rPr>
        <w:t>落实党委网络安全工作责任制相关要求</w:t>
      </w:r>
      <w:r w:rsidR="00FF189C">
        <w:rPr>
          <w:rFonts w:ascii="仿宋_GB2312" w:eastAsia="仿宋_GB2312" w:hAnsi="仿宋" w:hint="eastAsia"/>
          <w:sz w:val="32"/>
          <w:szCs w:val="32"/>
        </w:rPr>
        <w:t>，</w:t>
      </w:r>
      <w:r w:rsidR="00FF189C" w:rsidRPr="00305983">
        <w:rPr>
          <w:rFonts w:ascii="仿宋_GB2312" w:eastAsia="仿宋_GB2312" w:hAnsi="仿宋" w:hint="eastAsia"/>
          <w:sz w:val="32"/>
          <w:szCs w:val="32"/>
        </w:rPr>
        <w:lastRenderedPageBreak/>
        <w:t>提高网络与信息安全和数据安全保障能力、网站和专用受控计算机安全防护能力</w:t>
      </w:r>
      <w:r w:rsidR="00FF189C" w:rsidRPr="00AB07F3">
        <w:rPr>
          <w:rFonts w:ascii="仿宋_GB2312" w:eastAsia="仿宋_GB2312" w:hAnsi="仿宋" w:hint="eastAsia"/>
          <w:sz w:val="32"/>
          <w:szCs w:val="32"/>
        </w:rPr>
        <w:t>。全面落实网络安全等级保护工作，年度等保测评工作任务完成率100%，学校在上级年度考核中得分90分以上。</w:t>
      </w:r>
    </w:p>
    <w:p w:rsidR="00303F9D" w:rsidRDefault="00FF189C" w:rsidP="0034433A">
      <w:pPr>
        <w:ind w:firstLineChars="200" w:firstLine="602"/>
        <w:rPr>
          <w:rFonts w:ascii="仿宋" w:eastAsia="仿宋" w:hAnsi="仿宋" w:cs="宋体"/>
          <w:b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5</w:t>
      </w:r>
      <w:r>
        <w:rPr>
          <w:rFonts w:ascii="仿宋" w:eastAsia="仿宋" w:hAnsi="仿宋" w:cs="宋体"/>
          <w:b/>
          <w:bCs/>
          <w:kern w:val="0"/>
          <w:sz w:val="30"/>
          <w:szCs w:val="30"/>
        </w:rPr>
        <w:t>.</w:t>
      </w:r>
      <w:r w:rsidR="00F95460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发挥保障服务职能</w:t>
      </w:r>
    </w:p>
    <w:p w:rsidR="00FF189C" w:rsidRPr="00305983" w:rsidRDefault="00FF189C" w:rsidP="0030598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305983">
        <w:rPr>
          <w:rFonts w:ascii="仿宋_GB2312" w:eastAsia="仿宋_GB2312" w:hAnsi="仿宋" w:hint="eastAsia"/>
          <w:sz w:val="32"/>
          <w:szCs w:val="32"/>
        </w:rPr>
        <w:t>推进</w:t>
      </w:r>
      <w:r w:rsidR="0034433A" w:rsidRPr="00305983">
        <w:rPr>
          <w:rFonts w:ascii="仿宋_GB2312" w:eastAsia="仿宋_GB2312" w:hAnsi="仿宋" w:hint="eastAsia"/>
          <w:sz w:val="32"/>
          <w:szCs w:val="32"/>
        </w:rPr>
        <w:t>校园</w:t>
      </w:r>
      <w:r w:rsidR="00852DE2">
        <w:rPr>
          <w:rFonts w:ascii="仿宋_GB2312" w:eastAsia="仿宋_GB2312" w:hAnsi="仿宋" w:hint="eastAsia"/>
          <w:sz w:val="32"/>
          <w:szCs w:val="32"/>
        </w:rPr>
        <w:t>大门</w:t>
      </w:r>
      <w:r w:rsidRPr="00305983">
        <w:rPr>
          <w:rFonts w:ascii="仿宋_GB2312" w:eastAsia="仿宋_GB2312" w:hAnsi="仿宋" w:hint="eastAsia"/>
          <w:sz w:val="32"/>
          <w:szCs w:val="32"/>
        </w:rPr>
        <w:t>门禁系统改造升级</w:t>
      </w:r>
      <w:r w:rsidR="0034433A" w:rsidRPr="00305983">
        <w:rPr>
          <w:rFonts w:ascii="仿宋_GB2312" w:eastAsia="仿宋_GB2312" w:hAnsi="仿宋" w:hint="eastAsia"/>
          <w:sz w:val="32"/>
          <w:szCs w:val="32"/>
        </w:rPr>
        <w:t>，以信息化助力疫情</w:t>
      </w:r>
      <w:r w:rsidRPr="00305983">
        <w:rPr>
          <w:rFonts w:ascii="仿宋_GB2312" w:eastAsia="仿宋_GB2312" w:hAnsi="仿宋" w:hint="eastAsia"/>
          <w:sz w:val="32"/>
          <w:szCs w:val="32"/>
        </w:rPr>
        <w:t>常态化</w:t>
      </w:r>
      <w:r w:rsidR="0034433A" w:rsidRPr="00305983">
        <w:rPr>
          <w:rFonts w:ascii="仿宋_GB2312" w:eastAsia="仿宋_GB2312" w:hAnsi="仿宋" w:hint="eastAsia"/>
          <w:sz w:val="32"/>
          <w:szCs w:val="32"/>
        </w:rPr>
        <w:t>防控</w:t>
      </w:r>
      <w:r w:rsidRPr="00305983">
        <w:rPr>
          <w:rFonts w:ascii="仿宋_GB2312" w:eastAsia="仿宋_GB2312" w:hAnsi="仿宋" w:hint="eastAsia"/>
          <w:sz w:val="32"/>
          <w:szCs w:val="32"/>
        </w:rPr>
        <w:t>；</w:t>
      </w:r>
      <w:r w:rsidR="00852DE2">
        <w:rPr>
          <w:rFonts w:ascii="仿宋_GB2312" w:eastAsia="仿宋_GB2312" w:hAnsi="仿宋" w:hint="eastAsia"/>
          <w:sz w:val="32"/>
          <w:szCs w:val="32"/>
        </w:rPr>
        <w:t>推进新一期一卡通系统建设，</w:t>
      </w:r>
      <w:r w:rsidRPr="00AB07F3">
        <w:rPr>
          <w:rFonts w:ascii="仿宋_GB2312" w:eastAsia="仿宋_GB2312" w:hAnsi="仿宋" w:hint="eastAsia"/>
          <w:sz w:val="32"/>
          <w:szCs w:val="32"/>
        </w:rPr>
        <w:t>建设基于一卡通系统的统一、多渠道自助服务平台，</w:t>
      </w:r>
      <w:r>
        <w:rPr>
          <w:rFonts w:ascii="仿宋_GB2312" w:eastAsia="仿宋_GB2312" w:hAnsi="仿宋" w:hint="eastAsia"/>
          <w:sz w:val="32"/>
          <w:szCs w:val="32"/>
        </w:rPr>
        <w:t>为师生提供便捷自助服务；</w:t>
      </w:r>
      <w:r w:rsidR="0034433A" w:rsidRPr="00305983">
        <w:rPr>
          <w:rFonts w:ascii="仿宋_GB2312" w:eastAsia="仿宋_GB2312" w:hAnsi="仿宋" w:hint="eastAsia"/>
          <w:sz w:val="32"/>
          <w:szCs w:val="32"/>
        </w:rPr>
        <w:t>强化运维服务与技术支持，丰富完善公共服务平台，通过Q</w:t>
      </w:r>
      <w:r w:rsidR="0034433A" w:rsidRPr="00305983">
        <w:rPr>
          <w:rFonts w:ascii="仿宋_GB2312" w:eastAsia="仿宋_GB2312" w:hAnsi="仿宋"/>
          <w:sz w:val="32"/>
          <w:szCs w:val="32"/>
        </w:rPr>
        <w:t>Q</w:t>
      </w:r>
      <w:r w:rsidR="0034433A" w:rsidRPr="00305983">
        <w:rPr>
          <w:rFonts w:ascii="仿宋_GB2312" w:eastAsia="仿宋_GB2312" w:hAnsi="仿宋" w:hint="eastAsia"/>
          <w:sz w:val="32"/>
          <w:szCs w:val="32"/>
        </w:rPr>
        <w:t>答疑群、邮箱及维护热线，全天候为师生提供网络信息服务，</w:t>
      </w:r>
      <w:r w:rsidRPr="00305983">
        <w:rPr>
          <w:rFonts w:ascii="仿宋_GB2312" w:eastAsia="仿宋_GB2312" w:hAnsi="仿宋" w:hint="eastAsia"/>
          <w:sz w:val="32"/>
          <w:szCs w:val="32"/>
        </w:rPr>
        <w:t>进一步提升</w:t>
      </w:r>
      <w:r w:rsidR="0034433A" w:rsidRPr="00305983">
        <w:rPr>
          <w:rFonts w:ascii="仿宋_GB2312" w:eastAsia="仿宋_GB2312" w:hAnsi="仿宋" w:hint="eastAsia"/>
          <w:sz w:val="32"/>
          <w:szCs w:val="32"/>
        </w:rPr>
        <w:t>信息化服务能力。</w:t>
      </w:r>
    </w:p>
    <w:p w:rsidR="00C3319A" w:rsidRDefault="00C3319A" w:rsidP="00AC7DF7">
      <w:pPr>
        <w:rPr>
          <w:rFonts w:ascii="仿宋_GB2312" w:eastAsia="仿宋_GB2312" w:hAnsi="仿宋"/>
          <w:sz w:val="32"/>
          <w:szCs w:val="32"/>
        </w:rPr>
      </w:pPr>
    </w:p>
    <w:p w:rsidR="00AC7DF7" w:rsidRDefault="00AC7DF7" w:rsidP="00AC7DF7">
      <w:pPr>
        <w:wordWrap w:val="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网络信息中心 </w:t>
      </w:r>
      <w:r>
        <w:rPr>
          <w:rFonts w:ascii="仿宋_GB2312" w:eastAsia="仿宋_GB2312" w:hAnsi="仿宋"/>
          <w:sz w:val="32"/>
          <w:szCs w:val="32"/>
        </w:rPr>
        <w:t xml:space="preserve"> </w:t>
      </w:r>
    </w:p>
    <w:p w:rsidR="00AC7DF7" w:rsidRPr="00AB07F3" w:rsidRDefault="00AC7DF7" w:rsidP="00AC7DF7">
      <w:pPr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2021年12月24日</w:t>
      </w:r>
    </w:p>
    <w:sectPr w:rsidR="00AC7DF7" w:rsidRPr="00AB07F3" w:rsidSect="00194C7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CD1" w:rsidRDefault="003A5CD1" w:rsidP="008928C5">
      <w:r>
        <w:separator/>
      </w:r>
    </w:p>
  </w:endnote>
  <w:endnote w:type="continuationSeparator" w:id="0">
    <w:p w:rsidR="003A5CD1" w:rsidRDefault="003A5CD1" w:rsidP="0089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8709284"/>
      <w:docPartObj>
        <w:docPartGallery w:val="AutoText"/>
      </w:docPartObj>
    </w:sdtPr>
    <w:sdtEndPr/>
    <w:sdtContent>
      <w:p w:rsidR="006B2624" w:rsidRDefault="007061A2">
        <w:pPr>
          <w:pStyle w:val="a5"/>
          <w:jc w:val="right"/>
        </w:pPr>
        <w:r>
          <w:fldChar w:fldCharType="begin"/>
        </w:r>
        <w:r w:rsidR="008C4664">
          <w:instrText>PAGE   \* MERGEFORMAT</w:instrText>
        </w:r>
        <w:r>
          <w:fldChar w:fldCharType="separate"/>
        </w:r>
        <w:r w:rsidR="00FD1BF6" w:rsidRPr="00FD1BF6">
          <w:rPr>
            <w:noProof/>
            <w:lang w:val="zh-CN"/>
          </w:rPr>
          <w:t>3</w:t>
        </w:r>
        <w:r>
          <w:fldChar w:fldCharType="end"/>
        </w:r>
      </w:p>
    </w:sdtContent>
  </w:sdt>
  <w:p w:rsidR="006B2624" w:rsidRDefault="006B26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CD1" w:rsidRDefault="003A5CD1" w:rsidP="008928C5">
      <w:r>
        <w:separator/>
      </w:r>
    </w:p>
  </w:footnote>
  <w:footnote w:type="continuationSeparator" w:id="0">
    <w:p w:rsidR="003A5CD1" w:rsidRDefault="003A5CD1" w:rsidP="00892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53AA"/>
    <w:rsid w:val="00046FCC"/>
    <w:rsid w:val="00073177"/>
    <w:rsid w:val="000B121F"/>
    <w:rsid w:val="000B349A"/>
    <w:rsid w:val="000F29B2"/>
    <w:rsid w:val="00127E3F"/>
    <w:rsid w:val="00134FCE"/>
    <w:rsid w:val="001737B9"/>
    <w:rsid w:val="00193B2C"/>
    <w:rsid w:val="00194C73"/>
    <w:rsid w:val="001A7817"/>
    <w:rsid w:val="001C1C9C"/>
    <w:rsid w:val="001F2331"/>
    <w:rsid w:val="001F7302"/>
    <w:rsid w:val="0026084F"/>
    <w:rsid w:val="002806F8"/>
    <w:rsid w:val="00285AE2"/>
    <w:rsid w:val="00290371"/>
    <w:rsid w:val="00303F9D"/>
    <w:rsid w:val="00305983"/>
    <w:rsid w:val="00312464"/>
    <w:rsid w:val="0034433A"/>
    <w:rsid w:val="00377DFA"/>
    <w:rsid w:val="0038259D"/>
    <w:rsid w:val="003A32A5"/>
    <w:rsid w:val="003A5CD1"/>
    <w:rsid w:val="003C4372"/>
    <w:rsid w:val="003D3465"/>
    <w:rsid w:val="003E7BD3"/>
    <w:rsid w:val="00421D27"/>
    <w:rsid w:val="00437394"/>
    <w:rsid w:val="00536F80"/>
    <w:rsid w:val="005B1622"/>
    <w:rsid w:val="005F5B4A"/>
    <w:rsid w:val="006162F3"/>
    <w:rsid w:val="00625650"/>
    <w:rsid w:val="00626A70"/>
    <w:rsid w:val="00684EA9"/>
    <w:rsid w:val="00695FE2"/>
    <w:rsid w:val="006B2624"/>
    <w:rsid w:val="006B4BDC"/>
    <w:rsid w:val="006F27FD"/>
    <w:rsid w:val="007061A2"/>
    <w:rsid w:val="0072329D"/>
    <w:rsid w:val="007357B8"/>
    <w:rsid w:val="007947E9"/>
    <w:rsid w:val="007A401F"/>
    <w:rsid w:val="007C4C16"/>
    <w:rsid w:val="007D0A43"/>
    <w:rsid w:val="007E442B"/>
    <w:rsid w:val="007F66FE"/>
    <w:rsid w:val="00816127"/>
    <w:rsid w:val="008324F0"/>
    <w:rsid w:val="00852DE2"/>
    <w:rsid w:val="00881709"/>
    <w:rsid w:val="00884CE6"/>
    <w:rsid w:val="008928C5"/>
    <w:rsid w:val="008978A9"/>
    <w:rsid w:val="008C4664"/>
    <w:rsid w:val="008E19E3"/>
    <w:rsid w:val="008F135F"/>
    <w:rsid w:val="008F2009"/>
    <w:rsid w:val="009063AB"/>
    <w:rsid w:val="00911E86"/>
    <w:rsid w:val="00971561"/>
    <w:rsid w:val="00984B95"/>
    <w:rsid w:val="009C6B8C"/>
    <w:rsid w:val="009E0ADC"/>
    <w:rsid w:val="009E47D5"/>
    <w:rsid w:val="00A13888"/>
    <w:rsid w:val="00A17F0E"/>
    <w:rsid w:val="00A64923"/>
    <w:rsid w:val="00A653AA"/>
    <w:rsid w:val="00A666D8"/>
    <w:rsid w:val="00AB07F3"/>
    <w:rsid w:val="00AC7DF7"/>
    <w:rsid w:val="00B740ED"/>
    <w:rsid w:val="00B76F5D"/>
    <w:rsid w:val="00B9247D"/>
    <w:rsid w:val="00BA0715"/>
    <w:rsid w:val="00BB0DCF"/>
    <w:rsid w:val="00C3319A"/>
    <w:rsid w:val="00C82840"/>
    <w:rsid w:val="00D01661"/>
    <w:rsid w:val="00D14DDA"/>
    <w:rsid w:val="00D20EDE"/>
    <w:rsid w:val="00D36EDD"/>
    <w:rsid w:val="00D51807"/>
    <w:rsid w:val="00D912FA"/>
    <w:rsid w:val="00DA31BF"/>
    <w:rsid w:val="00DC1106"/>
    <w:rsid w:val="00DD3D76"/>
    <w:rsid w:val="00E71947"/>
    <w:rsid w:val="00E7538B"/>
    <w:rsid w:val="00E803BA"/>
    <w:rsid w:val="00E9772A"/>
    <w:rsid w:val="00F03DDE"/>
    <w:rsid w:val="00F23B6E"/>
    <w:rsid w:val="00F818DF"/>
    <w:rsid w:val="00F95460"/>
    <w:rsid w:val="00FC38B8"/>
    <w:rsid w:val="00FD1BF6"/>
    <w:rsid w:val="00FE3C9C"/>
    <w:rsid w:val="00FF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1CFFA4"/>
  <w15:docId w15:val="{FCD65E33-06B3-4374-AD37-95078CE8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8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8C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E442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E442B"/>
    <w:rPr>
      <w:sz w:val="18"/>
      <w:szCs w:val="18"/>
    </w:rPr>
  </w:style>
  <w:style w:type="paragraph" w:styleId="a9">
    <w:name w:val="List Paragraph"/>
    <w:basedOn w:val="a"/>
    <w:uiPriority w:val="34"/>
    <w:qFormat/>
    <w:rsid w:val="00F23B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180</Words>
  <Characters>1027</Characters>
  <Application>Microsoft Office Word</Application>
  <DocSecurity>0</DocSecurity>
  <Lines>8</Lines>
  <Paragraphs>2</Paragraphs>
  <ScaleCrop>false</ScaleCrop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王雅珣</dc:creator>
  <cp:keywords/>
  <dc:description/>
  <cp:lastModifiedBy>喻辉</cp:lastModifiedBy>
  <cp:revision>19</cp:revision>
  <cp:lastPrinted>2021-12-24T09:15:00Z</cp:lastPrinted>
  <dcterms:created xsi:type="dcterms:W3CDTF">2021-12-24T03:29:00Z</dcterms:created>
  <dcterms:modified xsi:type="dcterms:W3CDTF">2021-12-24T09:27:00Z</dcterms:modified>
</cp:coreProperties>
</file>