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EB5" w:rsidRPr="00ED17DE" w:rsidRDefault="00F274F2" w:rsidP="00F274F2">
      <w:pPr>
        <w:spacing w:line="560" w:lineRule="exact"/>
        <w:jc w:val="center"/>
        <w:rPr>
          <w:rFonts w:ascii="方正小标宋简体" w:eastAsia="方正小标宋简体" w:hAnsiTheme="minorEastAsia" w:hint="eastAsia"/>
          <w:sz w:val="44"/>
          <w:szCs w:val="44"/>
        </w:rPr>
      </w:pPr>
      <w:r w:rsidRPr="00ED17DE">
        <w:rPr>
          <w:rFonts w:ascii="方正小标宋简体" w:eastAsia="方正小标宋简体" w:hAnsiTheme="minorEastAsia" w:hint="eastAsia"/>
          <w:sz w:val="44"/>
          <w:szCs w:val="44"/>
        </w:rPr>
        <w:t>网络</w:t>
      </w:r>
      <w:r w:rsidR="004A5946" w:rsidRPr="00ED17DE">
        <w:rPr>
          <w:rFonts w:ascii="方正小标宋简体" w:eastAsia="方正小标宋简体" w:hAnsiTheme="minorEastAsia" w:hint="eastAsia"/>
          <w:sz w:val="44"/>
          <w:szCs w:val="44"/>
        </w:rPr>
        <w:t>信息</w:t>
      </w:r>
      <w:r w:rsidRPr="00ED17DE">
        <w:rPr>
          <w:rFonts w:ascii="方正小标宋简体" w:eastAsia="方正小标宋简体" w:hAnsiTheme="minorEastAsia" w:hint="eastAsia"/>
          <w:sz w:val="44"/>
          <w:szCs w:val="44"/>
        </w:rPr>
        <w:t>中心</w:t>
      </w:r>
      <w:r w:rsidR="008F616D" w:rsidRPr="00ED17DE">
        <w:rPr>
          <w:rFonts w:ascii="方正小标宋简体" w:eastAsia="方正小标宋简体" w:hAnsiTheme="minorEastAsia" w:hint="eastAsia"/>
          <w:sz w:val="44"/>
          <w:szCs w:val="44"/>
        </w:rPr>
        <w:t>201</w:t>
      </w:r>
      <w:r w:rsidR="00D610DC" w:rsidRPr="00ED17DE">
        <w:rPr>
          <w:rFonts w:ascii="方正小标宋简体" w:eastAsia="方正小标宋简体" w:hAnsiTheme="minorEastAsia" w:hint="eastAsia"/>
          <w:sz w:val="44"/>
          <w:szCs w:val="44"/>
        </w:rPr>
        <w:t>9年工</w:t>
      </w:r>
      <w:r w:rsidR="008F616D" w:rsidRPr="00ED17DE">
        <w:rPr>
          <w:rFonts w:ascii="方正小标宋简体" w:eastAsia="方正小标宋简体" w:hAnsiTheme="minorEastAsia" w:hint="eastAsia"/>
          <w:sz w:val="44"/>
          <w:szCs w:val="44"/>
        </w:rPr>
        <w:t>作</w:t>
      </w:r>
      <w:r w:rsidR="00D610DC" w:rsidRPr="00ED17DE">
        <w:rPr>
          <w:rFonts w:ascii="方正小标宋简体" w:eastAsia="方正小标宋简体" w:hAnsiTheme="minorEastAsia" w:hint="eastAsia"/>
          <w:sz w:val="44"/>
          <w:szCs w:val="44"/>
        </w:rPr>
        <w:t>计划</w:t>
      </w:r>
    </w:p>
    <w:p w:rsidR="007C763D" w:rsidRDefault="007C763D" w:rsidP="00EE2D92">
      <w:pPr>
        <w:spacing w:line="560" w:lineRule="exact"/>
        <w:rPr>
          <w:rFonts w:asciiTheme="minorEastAsia" w:hAnsiTheme="minorEastAsia"/>
          <w:sz w:val="30"/>
          <w:szCs w:val="30"/>
        </w:rPr>
      </w:pPr>
    </w:p>
    <w:p w:rsidR="006A0678" w:rsidRPr="00ED17DE" w:rsidRDefault="003C7EC9" w:rsidP="006211F6">
      <w:pPr>
        <w:spacing w:line="560" w:lineRule="exact"/>
        <w:rPr>
          <w:rFonts w:ascii="仿宋_GB2312" w:eastAsia="仿宋_GB2312" w:hAnsi="黑体" w:hint="eastAsia"/>
          <w:b/>
          <w:sz w:val="32"/>
          <w:szCs w:val="30"/>
        </w:rPr>
      </w:pPr>
      <w:r w:rsidRPr="00ED17DE">
        <w:rPr>
          <w:rFonts w:ascii="仿宋_GB2312" w:eastAsia="仿宋_GB2312" w:hAnsi="黑体" w:hint="eastAsia"/>
          <w:b/>
          <w:sz w:val="32"/>
          <w:szCs w:val="30"/>
        </w:rPr>
        <w:t>一、</w:t>
      </w:r>
      <w:r w:rsidR="006A0678" w:rsidRPr="00ED17DE">
        <w:rPr>
          <w:rFonts w:ascii="仿宋_GB2312" w:eastAsia="仿宋_GB2312" w:hAnsi="黑体" w:hint="eastAsia"/>
          <w:b/>
          <w:sz w:val="32"/>
          <w:szCs w:val="30"/>
        </w:rPr>
        <w:t>指导思想</w:t>
      </w:r>
    </w:p>
    <w:p w:rsidR="003C7EC9" w:rsidRPr="00ED17DE" w:rsidRDefault="003C7EC9" w:rsidP="003C7EC9">
      <w:pPr>
        <w:ind w:firstLineChars="200" w:firstLine="640"/>
        <w:rPr>
          <w:rFonts w:ascii="仿宋_GB2312" w:eastAsia="仿宋_GB2312" w:hAnsi="仿宋" w:cs="宋体" w:hint="eastAsia"/>
          <w:bCs/>
          <w:kern w:val="0"/>
          <w:sz w:val="32"/>
          <w:szCs w:val="32"/>
        </w:rPr>
      </w:pPr>
      <w:r w:rsidRPr="00ED17DE">
        <w:rPr>
          <w:rFonts w:ascii="仿宋_GB2312" w:eastAsia="仿宋_GB2312" w:hAnsi="仿宋" w:cs="宋体" w:hint="eastAsia"/>
          <w:bCs/>
          <w:kern w:val="0"/>
          <w:sz w:val="32"/>
          <w:szCs w:val="32"/>
        </w:rPr>
        <w:t>以习近平新时代中国特色社会主义思想和党的十九大精神为指导，认真落实全国教育大会和新时代全国高等学校本科教育工作会议精神，按照学校第三次党代会决策部署和“十三五”中期目标任务要求，围绕学校中心工作，以“夯实基础，建设生态，服务学校发展，提升用户体验”为理念，强力推进学校信息化和智慧校园建设，进一步提升学校信息化建设水平，为学校“双一流”建设提供强有力的信息技术支撑。</w:t>
      </w:r>
    </w:p>
    <w:p w:rsidR="006A0678" w:rsidRPr="00ED17DE" w:rsidRDefault="006211F6" w:rsidP="006A0678">
      <w:pPr>
        <w:spacing w:line="560" w:lineRule="exact"/>
        <w:rPr>
          <w:rFonts w:ascii="仿宋_GB2312" w:eastAsia="仿宋_GB2312" w:hAnsi="黑体" w:hint="eastAsia"/>
          <w:b/>
          <w:sz w:val="32"/>
          <w:szCs w:val="30"/>
        </w:rPr>
      </w:pPr>
      <w:r w:rsidRPr="00ED17DE">
        <w:rPr>
          <w:rFonts w:ascii="仿宋_GB2312" w:eastAsia="仿宋_GB2312" w:hAnsi="黑体" w:hint="eastAsia"/>
          <w:b/>
          <w:sz w:val="32"/>
          <w:szCs w:val="30"/>
        </w:rPr>
        <w:t>二</w:t>
      </w:r>
      <w:r w:rsidR="003C7EC9" w:rsidRPr="00ED17DE">
        <w:rPr>
          <w:rFonts w:ascii="仿宋_GB2312" w:eastAsia="仿宋_GB2312" w:hAnsi="黑体" w:hint="eastAsia"/>
          <w:b/>
          <w:sz w:val="32"/>
          <w:szCs w:val="30"/>
        </w:rPr>
        <w:t>、</w:t>
      </w:r>
      <w:r w:rsidR="006A0678" w:rsidRPr="00ED17DE">
        <w:rPr>
          <w:rFonts w:ascii="仿宋_GB2312" w:eastAsia="仿宋_GB2312" w:hAnsi="黑体" w:hint="eastAsia"/>
          <w:b/>
          <w:sz w:val="32"/>
          <w:szCs w:val="30"/>
        </w:rPr>
        <w:t>主要工作思路</w:t>
      </w:r>
    </w:p>
    <w:p w:rsidR="006F565D" w:rsidRDefault="000712A1" w:rsidP="00571806">
      <w:pPr>
        <w:ind w:firstLineChars="200" w:firstLine="640"/>
        <w:rPr>
          <w:rFonts w:ascii="仿宋_GB2312" w:eastAsia="仿宋_GB2312" w:hAnsi="仿宋" w:cs="宋体"/>
          <w:bCs/>
          <w:kern w:val="0"/>
          <w:sz w:val="32"/>
          <w:szCs w:val="32"/>
        </w:rPr>
      </w:pPr>
      <w:r w:rsidRPr="00ED17DE">
        <w:rPr>
          <w:rFonts w:ascii="仿宋_GB2312" w:eastAsia="仿宋_GB2312" w:hAnsi="仿宋" w:cs="宋体" w:hint="eastAsia"/>
          <w:bCs/>
          <w:kern w:val="0"/>
          <w:sz w:val="32"/>
          <w:szCs w:val="32"/>
        </w:rPr>
        <w:t>按照统一规划、顶层设计、需求牵引、分步实施的原则，精心组织学校信息化建设项目实施和总体技术支撑</w:t>
      </w:r>
      <w:r w:rsidR="000D13CD" w:rsidRPr="00ED17DE">
        <w:rPr>
          <w:rFonts w:ascii="仿宋_GB2312" w:eastAsia="仿宋_GB2312" w:hAnsi="仿宋" w:cs="宋体" w:hint="eastAsia"/>
          <w:bCs/>
          <w:kern w:val="0"/>
          <w:sz w:val="32"/>
          <w:szCs w:val="32"/>
        </w:rPr>
        <w:t>。深化推进智慧校园支撑平台建设，丰富智慧校务管理与服务，完善一站式服务内容、内涵。持续并强化数据治理，挖掘数据价值，</w:t>
      </w:r>
      <w:r w:rsidR="003C6B4B" w:rsidRPr="00ED17DE">
        <w:rPr>
          <w:rFonts w:ascii="仿宋_GB2312" w:eastAsia="仿宋_GB2312" w:hAnsi="仿宋" w:cs="宋体" w:hint="eastAsia"/>
          <w:bCs/>
          <w:kern w:val="0"/>
          <w:sz w:val="32"/>
          <w:szCs w:val="32"/>
        </w:rPr>
        <w:t>着力提升基础平台数据利用率。探索建设面向学院的统一信息管理</w:t>
      </w:r>
      <w:r w:rsidR="0047362D" w:rsidRPr="00ED17DE">
        <w:rPr>
          <w:rFonts w:ascii="仿宋_GB2312" w:eastAsia="仿宋_GB2312" w:hAnsi="仿宋" w:cs="宋体" w:hint="eastAsia"/>
          <w:bCs/>
          <w:kern w:val="0"/>
          <w:sz w:val="32"/>
          <w:szCs w:val="32"/>
        </w:rPr>
        <w:t>服务</w:t>
      </w:r>
      <w:r w:rsidR="003C6B4B" w:rsidRPr="00ED17DE">
        <w:rPr>
          <w:rFonts w:ascii="仿宋_GB2312" w:eastAsia="仿宋_GB2312" w:hAnsi="仿宋" w:cs="宋体" w:hint="eastAsia"/>
          <w:bCs/>
          <w:kern w:val="0"/>
          <w:sz w:val="32"/>
          <w:szCs w:val="32"/>
        </w:rPr>
        <w:t>平台</w:t>
      </w:r>
      <w:r w:rsidR="0047362D" w:rsidRPr="00ED17DE">
        <w:rPr>
          <w:rFonts w:ascii="仿宋_GB2312" w:eastAsia="仿宋_GB2312" w:hAnsi="仿宋" w:cs="宋体" w:hint="eastAsia"/>
          <w:bCs/>
          <w:kern w:val="0"/>
          <w:sz w:val="32"/>
          <w:szCs w:val="32"/>
        </w:rPr>
        <w:t>，汇聚基础数据和业绩数据，提升信息化对学院发展的支持能力</w:t>
      </w:r>
      <w:r w:rsidR="003C6B4B" w:rsidRPr="00ED17DE">
        <w:rPr>
          <w:rFonts w:ascii="仿宋_GB2312" w:eastAsia="仿宋_GB2312" w:hAnsi="仿宋" w:cs="宋体" w:hint="eastAsia"/>
          <w:bCs/>
          <w:kern w:val="0"/>
          <w:sz w:val="32"/>
          <w:szCs w:val="32"/>
        </w:rPr>
        <w:t>。</w:t>
      </w:r>
      <w:r w:rsidR="00155EBF" w:rsidRPr="00ED17DE">
        <w:rPr>
          <w:rFonts w:ascii="仿宋_GB2312" w:eastAsia="仿宋_GB2312" w:hAnsi="仿宋" w:cs="宋体" w:hint="eastAsia"/>
          <w:bCs/>
          <w:kern w:val="0"/>
          <w:sz w:val="32"/>
          <w:szCs w:val="32"/>
        </w:rPr>
        <w:t>以智慧大创园建设为载体，探索基于GIS的数字校园信息共享平台建设。</w:t>
      </w:r>
      <w:r w:rsidR="000D13CD" w:rsidRPr="00ED17DE">
        <w:rPr>
          <w:rFonts w:ascii="仿宋_GB2312" w:eastAsia="仿宋_GB2312" w:hAnsi="仿宋" w:cs="宋体" w:hint="eastAsia"/>
          <w:bCs/>
          <w:kern w:val="0"/>
          <w:sz w:val="32"/>
          <w:szCs w:val="32"/>
        </w:rPr>
        <w:t>继续开展网络基础设施建设，进一步提升服务教学、科研、管理的支撑能力。</w:t>
      </w:r>
      <w:r w:rsidR="000558E8" w:rsidRPr="00ED17DE">
        <w:rPr>
          <w:rFonts w:ascii="仿宋_GB2312" w:eastAsia="仿宋_GB2312" w:hAnsi="仿宋" w:cs="宋体" w:hint="eastAsia"/>
          <w:bCs/>
          <w:kern w:val="0"/>
          <w:sz w:val="32"/>
          <w:szCs w:val="32"/>
        </w:rPr>
        <w:t>强化网络与信息安全，完善管理制度和分项应急预案，提高网站和专用受控计算机安全防护能力。</w:t>
      </w:r>
    </w:p>
    <w:p w:rsidR="00ED17DE" w:rsidRPr="00ED17DE" w:rsidRDefault="00ED17DE" w:rsidP="00571806">
      <w:pPr>
        <w:ind w:firstLineChars="200" w:firstLine="600"/>
        <w:rPr>
          <w:rFonts w:ascii="仿宋_GB2312" w:eastAsia="仿宋_GB2312" w:hAnsiTheme="minorEastAsia" w:hint="eastAsia"/>
          <w:sz w:val="30"/>
          <w:szCs w:val="30"/>
        </w:rPr>
      </w:pPr>
      <w:bookmarkStart w:id="0" w:name="_GoBack"/>
      <w:bookmarkEnd w:id="0"/>
    </w:p>
    <w:p w:rsidR="006A0678" w:rsidRPr="00ED17DE" w:rsidRDefault="006211F6" w:rsidP="006A0678">
      <w:pPr>
        <w:spacing w:line="560" w:lineRule="exact"/>
        <w:rPr>
          <w:rFonts w:ascii="仿宋_GB2312" w:eastAsia="仿宋_GB2312" w:hAnsi="黑体" w:hint="eastAsia"/>
          <w:b/>
          <w:sz w:val="32"/>
          <w:szCs w:val="30"/>
        </w:rPr>
      </w:pPr>
      <w:r w:rsidRPr="00ED17DE">
        <w:rPr>
          <w:rFonts w:ascii="仿宋_GB2312" w:eastAsia="仿宋_GB2312" w:hAnsi="黑体" w:hint="eastAsia"/>
          <w:b/>
          <w:sz w:val="32"/>
          <w:szCs w:val="30"/>
        </w:rPr>
        <w:lastRenderedPageBreak/>
        <w:t>三</w:t>
      </w:r>
      <w:r w:rsidR="003C7EC9" w:rsidRPr="00ED17DE">
        <w:rPr>
          <w:rFonts w:ascii="仿宋_GB2312" w:eastAsia="仿宋_GB2312" w:hAnsi="黑体" w:hint="eastAsia"/>
          <w:b/>
          <w:sz w:val="32"/>
          <w:szCs w:val="30"/>
        </w:rPr>
        <w:t>、</w:t>
      </w:r>
      <w:r w:rsidR="006A0678" w:rsidRPr="00ED17DE">
        <w:rPr>
          <w:rFonts w:ascii="仿宋_GB2312" w:eastAsia="仿宋_GB2312" w:hAnsi="黑体" w:hint="eastAsia"/>
          <w:b/>
          <w:sz w:val="32"/>
          <w:szCs w:val="30"/>
        </w:rPr>
        <w:t>工作要点与任务指标</w:t>
      </w:r>
    </w:p>
    <w:p w:rsidR="00C32C57" w:rsidRPr="00ED17DE" w:rsidRDefault="00C32C57" w:rsidP="00235D8B">
      <w:pPr>
        <w:ind w:firstLineChars="200" w:firstLine="640"/>
        <w:rPr>
          <w:rFonts w:ascii="仿宋_GB2312" w:eastAsia="仿宋_GB2312" w:hAnsi="仿宋" w:cs="宋体" w:hint="eastAsia"/>
          <w:bCs/>
          <w:kern w:val="0"/>
          <w:sz w:val="32"/>
          <w:szCs w:val="32"/>
        </w:rPr>
      </w:pPr>
      <w:r w:rsidRPr="00ED17DE">
        <w:rPr>
          <w:rFonts w:ascii="仿宋_GB2312" w:eastAsia="仿宋_GB2312" w:hAnsi="仿宋" w:cs="宋体" w:hint="eastAsia"/>
          <w:bCs/>
          <w:kern w:val="0"/>
          <w:sz w:val="32"/>
          <w:szCs w:val="32"/>
        </w:rPr>
        <w:t>1.认真学习十九大精神</w:t>
      </w:r>
      <w:r w:rsidR="00071080" w:rsidRPr="00ED17DE">
        <w:rPr>
          <w:rFonts w:ascii="仿宋_GB2312" w:eastAsia="仿宋_GB2312" w:hAnsi="仿宋" w:cs="宋体" w:hint="eastAsia"/>
          <w:bCs/>
          <w:kern w:val="0"/>
          <w:sz w:val="32"/>
          <w:szCs w:val="32"/>
        </w:rPr>
        <w:t>和习近平总书记系列重要讲话精神，以习近平新时代中国特色社会主义思想为指导，</w:t>
      </w:r>
      <w:r w:rsidRPr="00ED17DE">
        <w:rPr>
          <w:rFonts w:ascii="仿宋_GB2312" w:eastAsia="仿宋_GB2312" w:hAnsi="仿宋" w:cs="宋体" w:hint="eastAsia"/>
          <w:bCs/>
          <w:kern w:val="0"/>
          <w:sz w:val="32"/>
          <w:szCs w:val="32"/>
        </w:rPr>
        <w:t>坚持“两学一做”</w:t>
      </w:r>
      <w:r w:rsidR="00071080" w:rsidRPr="00ED17DE">
        <w:rPr>
          <w:rFonts w:ascii="仿宋_GB2312" w:eastAsia="仿宋_GB2312" w:hAnsi="仿宋" w:cs="宋体" w:hint="eastAsia"/>
          <w:bCs/>
          <w:kern w:val="0"/>
          <w:sz w:val="32"/>
          <w:szCs w:val="32"/>
        </w:rPr>
        <w:t>学习教育</w:t>
      </w:r>
      <w:r w:rsidRPr="00ED17DE">
        <w:rPr>
          <w:rFonts w:ascii="仿宋_GB2312" w:eastAsia="仿宋_GB2312" w:hAnsi="仿宋" w:cs="宋体" w:hint="eastAsia"/>
          <w:bCs/>
          <w:kern w:val="0"/>
          <w:sz w:val="32"/>
          <w:szCs w:val="32"/>
        </w:rPr>
        <w:t>常态</w:t>
      </w:r>
      <w:r w:rsidR="00071080" w:rsidRPr="00ED17DE">
        <w:rPr>
          <w:rFonts w:ascii="仿宋_GB2312" w:eastAsia="仿宋_GB2312" w:hAnsi="仿宋" w:cs="宋体" w:hint="eastAsia"/>
          <w:bCs/>
          <w:kern w:val="0"/>
          <w:sz w:val="32"/>
          <w:szCs w:val="32"/>
        </w:rPr>
        <w:t>制度</w:t>
      </w:r>
      <w:r w:rsidRPr="00ED17DE">
        <w:rPr>
          <w:rFonts w:ascii="仿宋_GB2312" w:eastAsia="仿宋_GB2312" w:hAnsi="仿宋" w:cs="宋体" w:hint="eastAsia"/>
          <w:bCs/>
          <w:kern w:val="0"/>
          <w:sz w:val="32"/>
          <w:szCs w:val="32"/>
        </w:rPr>
        <w:t>化，</w:t>
      </w:r>
      <w:r w:rsidR="00071080" w:rsidRPr="00ED17DE">
        <w:rPr>
          <w:rFonts w:ascii="仿宋_GB2312" w:eastAsia="仿宋_GB2312" w:hAnsi="仿宋" w:cs="宋体" w:hint="eastAsia"/>
          <w:bCs/>
          <w:kern w:val="0"/>
          <w:sz w:val="32"/>
          <w:szCs w:val="32"/>
        </w:rPr>
        <w:t>全面落实学校第三次党代会部署要求，加强党风廉政建设，</w:t>
      </w:r>
      <w:r w:rsidRPr="00ED17DE">
        <w:rPr>
          <w:rFonts w:ascii="仿宋_GB2312" w:eastAsia="仿宋_GB2312" w:hAnsi="仿宋" w:cs="宋体" w:hint="eastAsia"/>
          <w:bCs/>
          <w:kern w:val="0"/>
          <w:sz w:val="32"/>
          <w:szCs w:val="32"/>
        </w:rPr>
        <w:t>强化工作作风建设</w:t>
      </w:r>
      <w:r w:rsidR="0047362D" w:rsidRPr="00ED17DE">
        <w:rPr>
          <w:rFonts w:ascii="仿宋_GB2312" w:eastAsia="仿宋_GB2312" w:hAnsi="仿宋" w:cs="宋体" w:hint="eastAsia"/>
          <w:bCs/>
          <w:kern w:val="0"/>
          <w:sz w:val="32"/>
          <w:szCs w:val="32"/>
        </w:rPr>
        <w:t>，切实发挥党支部战斗堡垒作用</w:t>
      </w:r>
      <w:r w:rsidRPr="00ED17DE">
        <w:rPr>
          <w:rFonts w:ascii="仿宋_GB2312" w:eastAsia="仿宋_GB2312" w:hAnsi="仿宋" w:cs="宋体" w:hint="eastAsia"/>
          <w:bCs/>
          <w:kern w:val="0"/>
          <w:sz w:val="32"/>
          <w:szCs w:val="32"/>
        </w:rPr>
        <w:t>。</w:t>
      </w:r>
    </w:p>
    <w:p w:rsidR="00D35805" w:rsidRPr="00ED17DE" w:rsidRDefault="00C32C57" w:rsidP="00235D8B">
      <w:pPr>
        <w:ind w:firstLineChars="200" w:firstLine="640"/>
        <w:rPr>
          <w:rFonts w:ascii="仿宋_GB2312" w:eastAsia="仿宋_GB2312" w:hAnsi="仿宋" w:cs="宋体" w:hint="eastAsia"/>
          <w:bCs/>
          <w:kern w:val="0"/>
          <w:sz w:val="32"/>
          <w:szCs w:val="32"/>
        </w:rPr>
      </w:pPr>
      <w:r w:rsidRPr="00ED17DE">
        <w:rPr>
          <w:rFonts w:ascii="仿宋_GB2312" w:eastAsia="仿宋_GB2312" w:hAnsi="仿宋" w:cs="宋体" w:hint="eastAsia"/>
          <w:bCs/>
          <w:kern w:val="0"/>
          <w:sz w:val="32"/>
          <w:szCs w:val="32"/>
        </w:rPr>
        <w:t>2</w:t>
      </w:r>
      <w:r w:rsidR="00DB5C10" w:rsidRPr="00ED17DE">
        <w:rPr>
          <w:rFonts w:ascii="仿宋_GB2312" w:eastAsia="仿宋_GB2312" w:hAnsi="仿宋" w:cs="宋体" w:hint="eastAsia"/>
          <w:bCs/>
          <w:kern w:val="0"/>
          <w:sz w:val="32"/>
          <w:szCs w:val="32"/>
        </w:rPr>
        <w:t>.精心组织，按时高效完成网络信息中心201</w:t>
      </w:r>
      <w:r w:rsidR="00F9253B" w:rsidRPr="00ED17DE">
        <w:rPr>
          <w:rFonts w:ascii="仿宋_GB2312" w:eastAsia="仿宋_GB2312" w:hAnsi="仿宋" w:cs="宋体" w:hint="eastAsia"/>
          <w:bCs/>
          <w:kern w:val="0"/>
          <w:sz w:val="32"/>
          <w:szCs w:val="32"/>
        </w:rPr>
        <w:t>9</w:t>
      </w:r>
      <w:r w:rsidR="00DB5C10" w:rsidRPr="00ED17DE">
        <w:rPr>
          <w:rFonts w:ascii="仿宋_GB2312" w:eastAsia="仿宋_GB2312" w:hAnsi="仿宋" w:cs="宋体" w:hint="eastAsia"/>
          <w:bCs/>
          <w:kern w:val="0"/>
          <w:sz w:val="32"/>
          <w:szCs w:val="32"/>
        </w:rPr>
        <w:t>年教育部“条件专项”的建设任务。</w:t>
      </w:r>
    </w:p>
    <w:p w:rsidR="00155EBF" w:rsidRPr="00ED17DE" w:rsidRDefault="00C32C57" w:rsidP="00235D8B">
      <w:pPr>
        <w:ind w:firstLineChars="200" w:firstLine="640"/>
        <w:rPr>
          <w:rFonts w:ascii="仿宋_GB2312" w:eastAsia="仿宋_GB2312" w:hAnsi="仿宋" w:cs="宋体" w:hint="eastAsia"/>
          <w:bCs/>
          <w:kern w:val="0"/>
          <w:sz w:val="32"/>
          <w:szCs w:val="32"/>
        </w:rPr>
      </w:pPr>
      <w:r w:rsidRPr="00ED17DE">
        <w:rPr>
          <w:rFonts w:ascii="仿宋_GB2312" w:eastAsia="仿宋_GB2312" w:hAnsi="仿宋" w:cs="宋体" w:hint="eastAsia"/>
          <w:bCs/>
          <w:kern w:val="0"/>
          <w:sz w:val="32"/>
          <w:szCs w:val="32"/>
        </w:rPr>
        <w:t>3</w:t>
      </w:r>
      <w:r w:rsidR="00DB5C10" w:rsidRPr="00ED17DE">
        <w:rPr>
          <w:rFonts w:ascii="仿宋_GB2312" w:eastAsia="仿宋_GB2312" w:hAnsi="仿宋" w:cs="宋体" w:hint="eastAsia"/>
          <w:bCs/>
          <w:kern w:val="0"/>
          <w:sz w:val="32"/>
          <w:szCs w:val="32"/>
        </w:rPr>
        <w:t>.</w:t>
      </w:r>
      <w:r w:rsidR="00F9253B" w:rsidRPr="00ED17DE">
        <w:rPr>
          <w:rFonts w:ascii="仿宋_GB2312" w:eastAsia="仿宋_GB2312" w:hAnsi="仿宋" w:cs="宋体" w:hint="eastAsia"/>
          <w:bCs/>
          <w:kern w:val="0"/>
          <w:sz w:val="32"/>
          <w:szCs w:val="32"/>
        </w:rPr>
        <w:t>深化</w:t>
      </w:r>
      <w:r w:rsidR="006F7B49" w:rsidRPr="00ED17DE">
        <w:rPr>
          <w:rFonts w:ascii="仿宋_GB2312" w:eastAsia="仿宋_GB2312" w:hAnsi="仿宋" w:cs="宋体" w:hint="eastAsia"/>
          <w:bCs/>
          <w:kern w:val="0"/>
          <w:sz w:val="32"/>
          <w:szCs w:val="32"/>
        </w:rPr>
        <w:t>推进</w:t>
      </w:r>
      <w:r w:rsidR="00105F33" w:rsidRPr="00ED17DE">
        <w:rPr>
          <w:rFonts w:ascii="仿宋_GB2312" w:eastAsia="仿宋_GB2312" w:hAnsi="仿宋" w:cs="宋体" w:hint="eastAsia"/>
          <w:bCs/>
          <w:kern w:val="0"/>
          <w:sz w:val="32"/>
          <w:szCs w:val="32"/>
        </w:rPr>
        <w:t>智慧校园支撑平台建设，</w:t>
      </w:r>
      <w:r w:rsidR="00F9253B" w:rsidRPr="00ED17DE">
        <w:rPr>
          <w:rFonts w:ascii="仿宋_GB2312" w:eastAsia="仿宋_GB2312" w:hAnsi="仿宋" w:cs="宋体" w:hint="eastAsia"/>
          <w:bCs/>
          <w:kern w:val="0"/>
          <w:sz w:val="32"/>
          <w:szCs w:val="32"/>
        </w:rPr>
        <w:t>丰富</w:t>
      </w:r>
      <w:r w:rsidR="002C4036" w:rsidRPr="00ED17DE">
        <w:rPr>
          <w:rFonts w:ascii="仿宋_GB2312" w:eastAsia="仿宋_GB2312" w:hAnsi="仿宋" w:cs="宋体" w:hint="eastAsia"/>
          <w:bCs/>
          <w:kern w:val="0"/>
          <w:sz w:val="32"/>
          <w:szCs w:val="32"/>
        </w:rPr>
        <w:t>智慧校务管理与服务</w:t>
      </w:r>
      <w:r w:rsidR="00155EBF" w:rsidRPr="00ED17DE">
        <w:rPr>
          <w:rFonts w:ascii="仿宋_GB2312" w:eastAsia="仿宋_GB2312" w:hAnsi="仿宋" w:cs="宋体" w:hint="eastAsia"/>
          <w:bCs/>
          <w:kern w:val="0"/>
          <w:sz w:val="32"/>
          <w:szCs w:val="32"/>
        </w:rPr>
        <w:t>，完善一站式服务内容、内涵。</w:t>
      </w:r>
    </w:p>
    <w:p w:rsidR="00834E53" w:rsidRPr="00ED17DE" w:rsidRDefault="00C32C57" w:rsidP="00235D8B">
      <w:pPr>
        <w:ind w:firstLineChars="200" w:firstLine="640"/>
        <w:rPr>
          <w:rFonts w:ascii="仿宋_GB2312" w:eastAsia="仿宋_GB2312" w:hAnsi="仿宋" w:cs="宋体" w:hint="eastAsia"/>
          <w:bCs/>
          <w:kern w:val="0"/>
          <w:sz w:val="32"/>
          <w:szCs w:val="32"/>
        </w:rPr>
      </w:pPr>
      <w:r w:rsidRPr="00ED17DE">
        <w:rPr>
          <w:rFonts w:ascii="仿宋_GB2312" w:eastAsia="仿宋_GB2312" w:hAnsi="仿宋" w:cs="宋体" w:hint="eastAsia"/>
          <w:bCs/>
          <w:kern w:val="0"/>
          <w:sz w:val="32"/>
          <w:szCs w:val="32"/>
        </w:rPr>
        <w:t>4</w:t>
      </w:r>
      <w:r w:rsidR="00834E53" w:rsidRPr="00ED17DE">
        <w:rPr>
          <w:rFonts w:ascii="仿宋_GB2312" w:eastAsia="仿宋_GB2312" w:hAnsi="仿宋" w:cs="宋体" w:hint="eastAsia"/>
          <w:bCs/>
          <w:kern w:val="0"/>
          <w:sz w:val="32"/>
          <w:szCs w:val="32"/>
        </w:rPr>
        <w:t>.</w:t>
      </w:r>
      <w:r w:rsidR="00571806" w:rsidRPr="00ED17DE">
        <w:rPr>
          <w:rFonts w:ascii="仿宋_GB2312" w:eastAsia="仿宋_GB2312" w:hAnsi="仿宋" w:cs="宋体" w:hint="eastAsia"/>
          <w:bCs/>
          <w:kern w:val="0"/>
          <w:sz w:val="32"/>
          <w:szCs w:val="32"/>
        </w:rPr>
        <w:t>持续并</w:t>
      </w:r>
      <w:r w:rsidR="001F4109" w:rsidRPr="00ED17DE">
        <w:rPr>
          <w:rFonts w:ascii="仿宋_GB2312" w:eastAsia="仿宋_GB2312" w:hAnsi="仿宋" w:cs="宋体" w:hint="eastAsia"/>
          <w:bCs/>
          <w:kern w:val="0"/>
          <w:sz w:val="32"/>
          <w:szCs w:val="32"/>
        </w:rPr>
        <w:t>强化数据治理，挖掘数据价值，</w:t>
      </w:r>
      <w:r w:rsidR="00571806" w:rsidRPr="00ED17DE">
        <w:rPr>
          <w:rFonts w:ascii="仿宋_GB2312" w:eastAsia="仿宋_GB2312" w:hAnsi="仿宋" w:cs="宋体" w:hint="eastAsia"/>
          <w:bCs/>
          <w:kern w:val="0"/>
          <w:sz w:val="32"/>
          <w:szCs w:val="32"/>
        </w:rPr>
        <w:t>以大数据为核心，以各业务系统为载体，</w:t>
      </w:r>
      <w:r w:rsidR="001F4109" w:rsidRPr="00ED17DE">
        <w:rPr>
          <w:rFonts w:ascii="仿宋_GB2312" w:eastAsia="仿宋_GB2312" w:hAnsi="仿宋" w:cs="宋体" w:hint="eastAsia"/>
          <w:bCs/>
          <w:kern w:val="0"/>
          <w:sz w:val="32"/>
          <w:szCs w:val="32"/>
        </w:rPr>
        <w:t>建设数据可视化系统</w:t>
      </w:r>
      <w:r w:rsidR="003D564D" w:rsidRPr="00ED17DE">
        <w:rPr>
          <w:rFonts w:ascii="仿宋_GB2312" w:eastAsia="仿宋_GB2312" w:hAnsi="仿宋" w:cs="宋体" w:hint="eastAsia"/>
          <w:bCs/>
          <w:kern w:val="0"/>
          <w:sz w:val="32"/>
          <w:szCs w:val="32"/>
        </w:rPr>
        <w:t>，</w:t>
      </w:r>
      <w:r w:rsidR="00571806" w:rsidRPr="00ED17DE">
        <w:rPr>
          <w:rFonts w:ascii="仿宋_GB2312" w:eastAsia="仿宋_GB2312" w:hAnsi="仿宋" w:cs="宋体" w:hint="eastAsia"/>
          <w:bCs/>
          <w:kern w:val="0"/>
          <w:sz w:val="32"/>
          <w:szCs w:val="32"/>
        </w:rPr>
        <w:t>着力提升基础平台数据利用率，</w:t>
      </w:r>
      <w:r w:rsidR="001F4109" w:rsidRPr="00ED17DE">
        <w:rPr>
          <w:rFonts w:ascii="仿宋_GB2312" w:eastAsia="仿宋_GB2312" w:hAnsi="仿宋" w:cs="宋体" w:hint="eastAsia"/>
          <w:bCs/>
          <w:kern w:val="0"/>
          <w:sz w:val="32"/>
          <w:szCs w:val="32"/>
        </w:rPr>
        <w:t>进一步提升信息化服务质量。</w:t>
      </w:r>
    </w:p>
    <w:p w:rsidR="001F4109" w:rsidRPr="00ED17DE" w:rsidRDefault="001F4109" w:rsidP="00235D8B">
      <w:pPr>
        <w:ind w:firstLineChars="200" w:firstLine="640"/>
        <w:rPr>
          <w:rFonts w:ascii="仿宋_GB2312" w:eastAsia="仿宋_GB2312" w:hAnsi="仿宋" w:cs="宋体" w:hint="eastAsia"/>
          <w:bCs/>
          <w:kern w:val="0"/>
          <w:sz w:val="32"/>
          <w:szCs w:val="32"/>
        </w:rPr>
      </w:pPr>
      <w:r w:rsidRPr="00ED17DE">
        <w:rPr>
          <w:rFonts w:ascii="仿宋_GB2312" w:eastAsia="仿宋_GB2312" w:hAnsi="仿宋" w:cs="宋体" w:hint="eastAsia"/>
          <w:bCs/>
          <w:kern w:val="0"/>
          <w:sz w:val="32"/>
          <w:szCs w:val="32"/>
        </w:rPr>
        <w:t>5探索建设面向学院的统一信息管理服务平台，汇聚基础数据和业绩数据，提升信息化对学院发展的支持能力。</w:t>
      </w:r>
    </w:p>
    <w:p w:rsidR="00386CF8" w:rsidRPr="00ED17DE" w:rsidRDefault="00500C69" w:rsidP="00235D8B">
      <w:pPr>
        <w:ind w:firstLineChars="200" w:firstLine="640"/>
        <w:rPr>
          <w:rFonts w:ascii="仿宋_GB2312" w:eastAsia="仿宋_GB2312" w:hAnsi="仿宋" w:cs="宋体" w:hint="eastAsia"/>
          <w:bCs/>
          <w:kern w:val="0"/>
          <w:sz w:val="32"/>
          <w:szCs w:val="32"/>
        </w:rPr>
      </w:pPr>
      <w:r w:rsidRPr="00ED17DE">
        <w:rPr>
          <w:rFonts w:ascii="仿宋_GB2312" w:eastAsia="仿宋_GB2312" w:hAnsi="仿宋" w:cs="宋体" w:hint="eastAsia"/>
          <w:bCs/>
          <w:kern w:val="0"/>
          <w:sz w:val="32"/>
          <w:szCs w:val="32"/>
        </w:rPr>
        <w:t>6</w:t>
      </w:r>
      <w:r w:rsidR="00386CF8" w:rsidRPr="00ED17DE">
        <w:rPr>
          <w:rFonts w:ascii="仿宋_GB2312" w:eastAsia="仿宋_GB2312" w:hAnsi="仿宋" w:cs="宋体" w:hint="eastAsia"/>
          <w:bCs/>
          <w:kern w:val="0"/>
          <w:sz w:val="32"/>
          <w:szCs w:val="32"/>
        </w:rPr>
        <w:t>.</w:t>
      </w:r>
      <w:r w:rsidR="00155EBF" w:rsidRPr="00ED17DE">
        <w:rPr>
          <w:rFonts w:ascii="仿宋_GB2312" w:eastAsia="仿宋_GB2312" w:hAnsi="仿宋" w:cs="宋体" w:hint="eastAsia"/>
          <w:bCs/>
          <w:kern w:val="0"/>
          <w:sz w:val="32"/>
          <w:szCs w:val="32"/>
        </w:rPr>
        <w:t>以智慧大创园建设为载体，探索基于GIS的数字校园信息共享平台建设。</w:t>
      </w:r>
    </w:p>
    <w:p w:rsidR="002B7FDC" w:rsidRPr="00ED17DE" w:rsidRDefault="001F4109" w:rsidP="003E2D79">
      <w:pPr>
        <w:ind w:firstLineChars="200" w:firstLine="640"/>
        <w:rPr>
          <w:rFonts w:ascii="仿宋_GB2312" w:eastAsia="仿宋_GB2312" w:hAnsi="仿宋" w:cs="宋体" w:hint="eastAsia"/>
          <w:bCs/>
          <w:kern w:val="0"/>
          <w:sz w:val="32"/>
          <w:szCs w:val="32"/>
        </w:rPr>
      </w:pPr>
      <w:r w:rsidRPr="00ED17DE">
        <w:rPr>
          <w:rFonts w:ascii="仿宋_GB2312" w:eastAsia="仿宋_GB2312" w:hAnsi="仿宋" w:cs="宋体" w:hint="eastAsia"/>
          <w:bCs/>
          <w:kern w:val="0"/>
          <w:sz w:val="32"/>
          <w:szCs w:val="32"/>
        </w:rPr>
        <w:t>7</w:t>
      </w:r>
      <w:r w:rsidR="003E2D79" w:rsidRPr="00ED17DE">
        <w:rPr>
          <w:rFonts w:ascii="仿宋_GB2312" w:eastAsia="仿宋_GB2312" w:hAnsi="仿宋" w:cs="宋体" w:hint="eastAsia"/>
          <w:bCs/>
          <w:kern w:val="0"/>
          <w:sz w:val="32"/>
          <w:szCs w:val="32"/>
        </w:rPr>
        <w:t>继续开展网络基础设施建设，</w:t>
      </w:r>
      <w:r w:rsidRPr="00ED17DE">
        <w:rPr>
          <w:rFonts w:ascii="仿宋_GB2312" w:eastAsia="仿宋_GB2312" w:hAnsi="仿宋" w:cs="宋体" w:hint="eastAsia"/>
          <w:bCs/>
          <w:kern w:val="0"/>
          <w:sz w:val="32"/>
          <w:szCs w:val="32"/>
        </w:rPr>
        <w:t>进一步提升</w:t>
      </w:r>
      <w:r w:rsidR="003E2D79" w:rsidRPr="00ED17DE">
        <w:rPr>
          <w:rFonts w:ascii="仿宋_GB2312" w:eastAsia="仿宋_GB2312" w:hAnsi="仿宋" w:cs="宋体" w:hint="eastAsia"/>
          <w:bCs/>
          <w:kern w:val="0"/>
          <w:sz w:val="32"/>
          <w:szCs w:val="32"/>
        </w:rPr>
        <w:t>服务教学、科研、管理的支撑能力。</w:t>
      </w:r>
    </w:p>
    <w:p w:rsidR="008107C7" w:rsidRPr="00ED17DE" w:rsidRDefault="003E2D79" w:rsidP="00235D8B">
      <w:pPr>
        <w:ind w:firstLineChars="200" w:firstLine="640"/>
        <w:rPr>
          <w:rFonts w:ascii="仿宋_GB2312" w:eastAsia="仿宋_GB2312" w:hAnsi="仿宋" w:cs="宋体" w:hint="eastAsia"/>
          <w:bCs/>
          <w:kern w:val="0"/>
          <w:sz w:val="32"/>
          <w:szCs w:val="32"/>
        </w:rPr>
      </w:pPr>
      <w:r w:rsidRPr="00ED17DE">
        <w:rPr>
          <w:rFonts w:ascii="仿宋_GB2312" w:eastAsia="仿宋_GB2312" w:hAnsi="仿宋" w:cs="宋体" w:hint="eastAsia"/>
          <w:bCs/>
          <w:kern w:val="0"/>
          <w:sz w:val="32"/>
          <w:szCs w:val="32"/>
        </w:rPr>
        <w:t>8</w:t>
      </w:r>
      <w:r w:rsidR="008107C7" w:rsidRPr="00ED17DE">
        <w:rPr>
          <w:rFonts w:ascii="仿宋_GB2312" w:eastAsia="仿宋_GB2312" w:hAnsi="仿宋" w:cs="宋体" w:hint="eastAsia"/>
          <w:bCs/>
          <w:kern w:val="0"/>
          <w:sz w:val="32"/>
          <w:szCs w:val="32"/>
        </w:rPr>
        <w:t>.</w:t>
      </w:r>
      <w:r w:rsidR="001F4109" w:rsidRPr="00ED17DE">
        <w:rPr>
          <w:rFonts w:ascii="仿宋_GB2312" w:eastAsia="仿宋_GB2312" w:hAnsi="仿宋" w:cs="宋体" w:hint="eastAsia"/>
          <w:bCs/>
          <w:kern w:val="0"/>
          <w:sz w:val="32"/>
          <w:szCs w:val="32"/>
        </w:rPr>
        <w:t>按照国家网络安全法和等级保护要求，强化网络与信息安全</w:t>
      </w:r>
      <w:r w:rsidR="0038720A" w:rsidRPr="00ED17DE">
        <w:rPr>
          <w:rFonts w:ascii="仿宋_GB2312" w:eastAsia="仿宋_GB2312" w:hAnsi="仿宋" w:cs="宋体" w:hint="eastAsia"/>
          <w:bCs/>
          <w:kern w:val="0"/>
          <w:sz w:val="32"/>
          <w:szCs w:val="32"/>
        </w:rPr>
        <w:t>，</w:t>
      </w:r>
      <w:r w:rsidR="00DA58EC" w:rsidRPr="00ED17DE">
        <w:rPr>
          <w:rFonts w:ascii="仿宋_GB2312" w:eastAsia="仿宋_GB2312" w:hAnsi="仿宋" w:cs="宋体" w:hint="eastAsia"/>
          <w:bCs/>
          <w:kern w:val="0"/>
          <w:sz w:val="32"/>
          <w:szCs w:val="32"/>
        </w:rPr>
        <w:t>完善管理制度和分项应急预案，</w:t>
      </w:r>
      <w:r w:rsidR="0038720A" w:rsidRPr="00ED17DE">
        <w:rPr>
          <w:rFonts w:ascii="仿宋_GB2312" w:eastAsia="仿宋_GB2312" w:hAnsi="仿宋" w:cs="宋体" w:hint="eastAsia"/>
          <w:bCs/>
          <w:kern w:val="0"/>
          <w:sz w:val="32"/>
          <w:szCs w:val="32"/>
        </w:rPr>
        <w:t>提高网站和专用受控计算机安全防护能力</w:t>
      </w:r>
      <w:r w:rsidR="001F4109" w:rsidRPr="00ED17DE">
        <w:rPr>
          <w:rFonts w:ascii="仿宋_GB2312" w:eastAsia="仿宋_GB2312" w:hAnsi="仿宋" w:cs="宋体" w:hint="eastAsia"/>
          <w:bCs/>
          <w:kern w:val="0"/>
          <w:sz w:val="32"/>
          <w:szCs w:val="32"/>
        </w:rPr>
        <w:t>。</w:t>
      </w:r>
    </w:p>
    <w:p w:rsidR="00571806" w:rsidRPr="00ED17DE" w:rsidRDefault="003E2D79" w:rsidP="00235D8B">
      <w:pPr>
        <w:ind w:firstLineChars="200" w:firstLine="640"/>
        <w:rPr>
          <w:rFonts w:ascii="仿宋_GB2312" w:eastAsia="仿宋_GB2312" w:hAnsi="仿宋" w:cs="宋体" w:hint="eastAsia"/>
          <w:bCs/>
          <w:kern w:val="0"/>
          <w:sz w:val="32"/>
          <w:szCs w:val="32"/>
        </w:rPr>
      </w:pPr>
      <w:r w:rsidRPr="00ED17DE">
        <w:rPr>
          <w:rFonts w:ascii="仿宋_GB2312" w:eastAsia="仿宋_GB2312" w:hAnsi="仿宋" w:cs="宋体" w:hint="eastAsia"/>
          <w:bCs/>
          <w:kern w:val="0"/>
          <w:sz w:val="32"/>
          <w:szCs w:val="32"/>
        </w:rPr>
        <w:lastRenderedPageBreak/>
        <w:t>9</w:t>
      </w:r>
      <w:r w:rsidR="00571806" w:rsidRPr="00ED17DE">
        <w:rPr>
          <w:rFonts w:ascii="仿宋_GB2312" w:eastAsia="仿宋_GB2312" w:hAnsi="仿宋" w:cs="宋体" w:hint="eastAsia"/>
          <w:bCs/>
          <w:kern w:val="0"/>
          <w:sz w:val="32"/>
          <w:szCs w:val="32"/>
        </w:rPr>
        <w:t>.</w:t>
      </w:r>
      <w:r w:rsidRPr="00ED17DE">
        <w:rPr>
          <w:rFonts w:ascii="仿宋_GB2312" w:eastAsia="仿宋_GB2312" w:hAnsi="仿宋" w:cs="宋体" w:hint="eastAsia"/>
          <w:bCs/>
          <w:kern w:val="0"/>
          <w:sz w:val="32"/>
          <w:szCs w:val="32"/>
        </w:rPr>
        <w:t>服务</w:t>
      </w:r>
      <w:r w:rsidR="00571806" w:rsidRPr="00ED17DE">
        <w:rPr>
          <w:rFonts w:ascii="仿宋_GB2312" w:eastAsia="仿宋_GB2312" w:hAnsi="仿宋" w:cs="宋体" w:hint="eastAsia"/>
          <w:bCs/>
          <w:kern w:val="0"/>
          <w:sz w:val="32"/>
          <w:szCs w:val="32"/>
        </w:rPr>
        <w:t>军运会</w:t>
      </w:r>
      <w:r w:rsidRPr="00ED17DE">
        <w:rPr>
          <w:rFonts w:ascii="仿宋_GB2312" w:eastAsia="仿宋_GB2312" w:hAnsi="仿宋" w:cs="宋体" w:hint="eastAsia"/>
          <w:bCs/>
          <w:kern w:val="0"/>
          <w:sz w:val="32"/>
          <w:szCs w:val="32"/>
        </w:rPr>
        <w:t>，做好</w:t>
      </w:r>
      <w:r w:rsidR="00571806" w:rsidRPr="00ED17DE">
        <w:rPr>
          <w:rFonts w:ascii="仿宋_GB2312" w:eastAsia="仿宋_GB2312" w:hAnsi="仿宋" w:cs="宋体" w:hint="eastAsia"/>
          <w:bCs/>
          <w:kern w:val="0"/>
          <w:sz w:val="32"/>
          <w:szCs w:val="32"/>
        </w:rPr>
        <w:t>柔道场馆信息化技术的支撑工作</w:t>
      </w:r>
      <w:r w:rsidRPr="00ED17DE">
        <w:rPr>
          <w:rFonts w:ascii="仿宋_GB2312" w:eastAsia="仿宋_GB2312" w:hAnsi="仿宋" w:cs="宋体" w:hint="eastAsia"/>
          <w:bCs/>
          <w:kern w:val="0"/>
          <w:sz w:val="32"/>
          <w:szCs w:val="32"/>
        </w:rPr>
        <w:t>。</w:t>
      </w:r>
    </w:p>
    <w:p w:rsidR="002F66CD" w:rsidRPr="00ED17DE" w:rsidRDefault="002F66CD" w:rsidP="00235D8B">
      <w:pPr>
        <w:ind w:firstLineChars="200" w:firstLine="640"/>
        <w:rPr>
          <w:rFonts w:ascii="仿宋_GB2312" w:eastAsia="仿宋_GB2312" w:hAnsi="仿宋" w:cs="宋体" w:hint="eastAsia"/>
          <w:bCs/>
          <w:kern w:val="0"/>
          <w:sz w:val="32"/>
          <w:szCs w:val="32"/>
        </w:rPr>
      </w:pPr>
    </w:p>
    <w:p w:rsidR="002F66CD" w:rsidRPr="00ED17DE" w:rsidRDefault="002F66CD" w:rsidP="003E2D79">
      <w:pPr>
        <w:ind w:firstLineChars="1700" w:firstLine="5440"/>
        <w:rPr>
          <w:rFonts w:ascii="仿宋_GB2312" w:eastAsia="仿宋_GB2312" w:hAnsi="仿宋" w:cs="宋体" w:hint="eastAsia"/>
          <w:bCs/>
          <w:kern w:val="0"/>
          <w:sz w:val="32"/>
          <w:szCs w:val="32"/>
        </w:rPr>
      </w:pPr>
      <w:r w:rsidRPr="00ED17DE">
        <w:rPr>
          <w:rFonts w:ascii="仿宋_GB2312" w:eastAsia="仿宋_GB2312" w:hAnsi="仿宋" w:cs="宋体" w:hint="eastAsia"/>
          <w:bCs/>
          <w:kern w:val="0"/>
          <w:sz w:val="32"/>
          <w:szCs w:val="32"/>
        </w:rPr>
        <w:t>网络信息中心</w:t>
      </w:r>
    </w:p>
    <w:p w:rsidR="002F66CD" w:rsidRPr="00ED17DE" w:rsidRDefault="002F66CD" w:rsidP="003E2D79">
      <w:pPr>
        <w:ind w:firstLineChars="1600" w:firstLine="5120"/>
        <w:rPr>
          <w:rFonts w:ascii="仿宋_GB2312" w:eastAsia="仿宋_GB2312" w:hAnsi="仿宋" w:cs="宋体" w:hint="eastAsia"/>
          <w:bCs/>
          <w:kern w:val="0"/>
          <w:sz w:val="32"/>
          <w:szCs w:val="32"/>
        </w:rPr>
      </w:pPr>
      <w:r w:rsidRPr="00ED17DE">
        <w:rPr>
          <w:rFonts w:ascii="仿宋_GB2312" w:eastAsia="仿宋_GB2312" w:hAnsi="仿宋" w:cs="宋体" w:hint="eastAsia"/>
          <w:bCs/>
          <w:kern w:val="0"/>
          <w:sz w:val="32"/>
          <w:szCs w:val="32"/>
        </w:rPr>
        <w:t>201</w:t>
      </w:r>
      <w:r w:rsidR="00E22BC7" w:rsidRPr="00ED17DE">
        <w:rPr>
          <w:rFonts w:ascii="仿宋_GB2312" w:eastAsia="仿宋_GB2312" w:hAnsi="仿宋" w:cs="宋体" w:hint="eastAsia"/>
          <w:bCs/>
          <w:kern w:val="0"/>
          <w:sz w:val="32"/>
          <w:szCs w:val="32"/>
        </w:rPr>
        <w:t>9</w:t>
      </w:r>
      <w:r w:rsidRPr="00ED17DE">
        <w:rPr>
          <w:rFonts w:ascii="仿宋_GB2312" w:eastAsia="仿宋_GB2312" w:hAnsi="仿宋" w:cs="宋体" w:hint="eastAsia"/>
          <w:bCs/>
          <w:kern w:val="0"/>
          <w:sz w:val="32"/>
          <w:szCs w:val="32"/>
        </w:rPr>
        <w:t>年1月</w:t>
      </w:r>
      <w:r w:rsidR="00E22BC7" w:rsidRPr="00ED17DE">
        <w:rPr>
          <w:rFonts w:ascii="仿宋_GB2312" w:eastAsia="仿宋_GB2312" w:hAnsi="仿宋" w:cs="宋体" w:hint="eastAsia"/>
          <w:bCs/>
          <w:kern w:val="0"/>
          <w:sz w:val="32"/>
          <w:szCs w:val="32"/>
        </w:rPr>
        <w:t>2</w:t>
      </w:r>
      <w:r w:rsidRPr="00ED17DE">
        <w:rPr>
          <w:rFonts w:ascii="仿宋_GB2312" w:eastAsia="仿宋_GB2312" w:hAnsi="仿宋" w:cs="宋体" w:hint="eastAsia"/>
          <w:bCs/>
          <w:kern w:val="0"/>
          <w:sz w:val="32"/>
          <w:szCs w:val="32"/>
        </w:rPr>
        <w:t>日</w:t>
      </w:r>
    </w:p>
    <w:p w:rsidR="008F616D" w:rsidRPr="00235D8B" w:rsidRDefault="008F616D" w:rsidP="00235D8B">
      <w:pPr>
        <w:ind w:firstLineChars="200" w:firstLine="640"/>
        <w:rPr>
          <w:rFonts w:ascii="仿宋" w:eastAsia="仿宋" w:hAnsi="仿宋" w:cs="宋体"/>
          <w:bCs/>
          <w:kern w:val="0"/>
          <w:sz w:val="32"/>
          <w:szCs w:val="32"/>
        </w:rPr>
      </w:pPr>
    </w:p>
    <w:sectPr w:rsidR="008F616D" w:rsidRPr="00235D8B" w:rsidSect="00EE2D92">
      <w:pgSz w:w="11906" w:h="16838"/>
      <w:pgMar w:top="1474" w:right="1474" w:bottom="1474"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EC6" w:rsidRDefault="00000EC6" w:rsidP="00700858">
      <w:r>
        <w:separator/>
      </w:r>
    </w:p>
  </w:endnote>
  <w:endnote w:type="continuationSeparator" w:id="0">
    <w:p w:rsidR="00000EC6" w:rsidRDefault="00000EC6" w:rsidP="00700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EC6" w:rsidRDefault="00000EC6" w:rsidP="00700858">
      <w:r>
        <w:separator/>
      </w:r>
    </w:p>
  </w:footnote>
  <w:footnote w:type="continuationSeparator" w:id="0">
    <w:p w:rsidR="00000EC6" w:rsidRDefault="00000EC6" w:rsidP="0070085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B7DDF"/>
    <w:multiLevelType w:val="hybridMultilevel"/>
    <w:tmpl w:val="47D40D1E"/>
    <w:lvl w:ilvl="0" w:tplc="BE7E7A70">
      <w:start w:val="1"/>
      <w:numFmt w:val="bullet"/>
      <w:lvlText w:val=""/>
      <w:lvlJc w:val="left"/>
      <w:pPr>
        <w:tabs>
          <w:tab w:val="num" w:pos="720"/>
        </w:tabs>
        <w:ind w:left="720" w:hanging="360"/>
      </w:pPr>
      <w:rPr>
        <w:rFonts w:ascii="Wingdings" w:hAnsi="Wingdings" w:hint="default"/>
      </w:rPr>
    </w:lvl>
    <w:lvl w:ilvl="1" w:tplc="C2002126">
      <w:start w:val="1"/>
      <w:numFmt w:val="bullet"/>
      <w:lvlText w:val=""/>
      <w:lvlJc w:val="left"/>
      <w:pPr>
        <w:tabs>
          <w:tab w:val="num" w:pos="1440"/>
        </w:tabs>
        <w:ind w:left="1440" w:hanging="360"/>
      </w:pPr>
      <w:rPr>
        <w:rFonts w:ascii="Wingdings" w:hAnsi="Wingdings" w:hint="default"/>
      </w:rPr>
    </w:lvl>
    <w:lvl w:ilvl="2" w:tplc="FBA81474">
      <w:start w:val="650"/>
      <w:numFmt w:val="bullet"/>
      <w:lvlText w:val=""/>
      <w:lvlJc w:val="left"/>
      <w:pPr>
        <w:tabs>
          <w:tab w:val="num" w:pos="2160"/>
        </w:tabs>
        <w:ind w:left="2160" w:hanging="360"/>
      </w:pPr>
      <w:rPr>
        <w:rFonts w:ascii="Wingdings" w:hAnsi="Wingdings" w:hint="default"/>
      </w:rPr>
    </w:lvl>
    <w:lvl w:ilvl="3" w:tplc="25B890D0" w:tentative="1">
      <w:start w:val="1"/>
      <w:numFmt w:val="bullet"/>
      <w:lvlText w:val=""/>
      <w:lvlJc w:val="left"/>
      <w:pPr>
        <w:tabs>
          <w:tab w:val="num" w:pos="2880"/>
        </w:tabs>
        <w:ind w:left="2880" w:hanging="360"/>
      </w:pPr>
      <w:rPr>
        <w:rFonts w:ascii="Wingdings" w:hAnsi="Wingdings" w:hint="default"/>
      </w:rPr>
    </w:lvl>
    <w:lvl w:ilvl="4" w:tplc="E5441CEA" w:tentative="1">
      <w:start w:val="1"/>
      <w:numFmt w:val="bullet"/>
      <w:lvlText w:val=""/>
      <w:lvlJc w:val="left"/>
      <w:pPr>
        <w:tabs>
          <w:tab w:val="num" w:pos="3600"/>
        </w:tabs>
        <w:ind w:left="3600" w:hanging="360"/>
      </w:pPr>
      <w:rPr>
        <w:rFonts w:ascii="Wingdings" w:hAnsi="Wingdings" w:hint="default"/>
      </w:rPr>
    </w:lvl>
    <w:lvl w:ilvl="5" w:tplc="801AF6A0" w:tentative="1">
      <w:start w:val="1"/>
      <w:numFmt w:val="bullet"/>
      <w:lvlText w:val=""/>
      <w:lvlJc w:val="left"/>
      <w:pPr>
        <w:tabs>
          <w:tab w:val="num" w:pos="4320"/>
        </w:tabs>
        <w:ind w:left="4320" w:hanging="360"/>
      </w:pPr>
      <w:rPr>
        <w:rFonts w:ascii="Wingdings" w:hAnsi="Wingdings" w:hint="default"/>
      </w:rPr>
    </w:lvl>
    <w:lvl w:ilvl="6" w:tplc="133C21FC" w:tentative="1">
      <w:start w:val="1"/>
      <w:numFmt w:val="bullet"/>
      <w:lvlText w:val=""/>
      <w:lvlJc w:val="left"/>
      <w:pPr>
        <w:tabs>
          <w:tab w:val="num" w:pos="5040"/>
        </w:tabs>
        <w:ind w:left="5040" w:hanging="360"/>
      </w:pPr>
      <w:rPr>
        <w:rFonts w:ascii="Wingdings" w:hAnsi="Wingdings" w:hint="default"/>
      </w:rPr>
    </w:lvl>
    <w:lvl w:ilvl="7" w:tplc="273EE860" w:tentative="1">
      <w:start w:val="1"/>
      <w:numFmt w:val="bullet"/>
      <w:lvlText w:val=""/>
      <w:lvlJc w:val="left"/>
      <w:pPr>
        <w:tabs>
          <w:tab w:val="num" w:pos="5760"/>
        </w:tabs>
        <w:ind w:left="5760" w:hanging="360"/>
      </w:pPr>
      <w:rPr>
        <w:rFonts w:ascii="Wingdings" w:hAnsi="Wingdings" w:hint="default"/>
      </w:rPr>
    </w:lvl>
    <w:lvl w:ilvl="8" w:tplc="285A47A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212520"/>
    <w:multiLevelType w:val="hybridMultilevel"/>
    <w:tmpl w:val="5B32FE6C"/>
    <w:lvl w:ilvl="0" w:tplc="20AE11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C311624"/>
    <w:multiLevelType w:val="hybridMultilevel"/>
    <w:tmpl w:val="E0F6E564"/>
    <w:lvl w:ilvl="0" w:tplc="715E8A44">
      <w:start w:val="2"/>
      <w:numFmt w:val="decimalEnclosedParen"/>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 w15:restartNumberingAfterBreak="0">
    <w:nsid w:val="30696556"/>
    <w:multiLevelType w:val="hybridMultilevel"/>
    <w:tmpl w:val="D714C5E0"/>
    <w:lvl w:ilvl="0" w:tplc="67D00BAA">
      <w:start w:val="1"/>
      <w:numFmt w:val="decimal"/>
      <w:lvlText w:val="%1、"/>
      <w:lvlJc w:val="left"/>
      <w:pPr>
        <w:ind w:left="1280" w:hanging="720"/>
      </w:pPr>
      <w:rPr>
        <w:rFonts w:hint="eastAsia"/>
      </w:rPr>
    </w:lvl>
    <w:lvl w:ilvl="1" w:tplc="04090019" w:tentative="1">
      <w:start w:val="1"/>
      <w:numFmt w:val="lowerLetter"/>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lowerLetter"/>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lowerLetter"/>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55793BC7"/>
    <w:multiLevelType w:val="hybridMultilevel"/>
    <w:tmpl w:val="5B32FE6C"/>
    <w:lvl w:ilvl="0" w:tplc="20AE11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AE41513"/>
    <w:multiLevelType w:val="hybridMultilevel"/>
    <w:tmpl w:val="DE3C62C6"/>
    <w:lvl w:ilvl="0" w:tplc="50FC671A">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F616D"/>
    <w:rsid w:val="0000090E"/>
    <w:rsid w:val="00000EC6"/>
    <w:rsid w:val="000073E3"/>
    <w:rsid w:val="00010D2E"/>
    <w:rsid w:val="000145CA"/>
    <w:rsid w:val="00037114"/>
    <w:rsid w:val="000458DC"/>
    <w:rsid w:val="000558E8"/>
    <w:rsid w:val="00071080"/>
    <w:rsid w:val="000712A1"/>
    <w:rsid w:val="00075713"/>
    <w:rsid w:val="000A01B9"/>
    <w:rsid w:val="000A6042"/>
    <w:rsid w:val="000B0A9E"/>
    <w:rsid w:val="000C196E"/>
    <w:rsid w:val="000C534A"/>
    <w:rsid w:val="000C78BA"/>
    <w:rsid w:val="000D13CD"/>
    <w:rsid w:val="000D773B"/>
    <w:rsid w:val="000F2DDD"/>
    <w:rsid w:val="000F391A"/>
    <w:rsid w:val="00105F33"/>
    <w:rsid w:val="0012195D"/>
    <w:rsid w:val="00130E85"/>
    <w:rsid w:val="00144978"/>
    <w:rsid w:val="00146F8A"/>
    <w:rsid w:val="001539A2"/>
    <w:rsid w:val="00155EBF"/>
    <w:rsid w:val="00164280"/>
    <w:rsid w:val="001642F5"/>
    <w:rsid w:val="00164EC2"/>
    <w:rsid w:val="00165094"/>
    <w:rsid w:val="00176A9B"/>
    <w:rsid w:val="00197EB5"/>
    <w:rsid w:val="001A74BA"/>
    <w:rsid w:val="001C1B35"/>
    <w:rsid w:val="001D4609"/>
    <w:rsid w:val="001E4D00"/>
    <w:rsid w:val="001E6A30"/>
    <w:rsid w:val="001F0466"/>
    <w:rsid w:val="001F215E"/>
    <w:rsid w:val="001F4109"/>
    <w:rsid w:val="0020242F"/>
    <w:rsid w:val="00207A10"/>
    <w:rsid w:val="0022223B"/>
    <w:rsid w:val="002243A7"/>
    <w:rsid w:val="00233040"/>
    <w:rsid w:val="0023434C"/>
    <w:rsid w:val="002359FE"/>
    <w:rsid w:val="00235D8B"/>
    <w:rsid w:val="00240B12"/>
    <w:rsid w:val="00253617"/>
    <w:rsid w:val="0028107C"/>
    <w:rsid w:val="00293AD7"/>
    <w:rsid w:val="002B5E8D"/>
    <w:rsid w:val="002B7FDC"/>
    <w:rsid w:val="002C4036"/>
    <w:rsid w:val="002F5729"/>
    <w:rsid w:val="002F66CD"/>
    <w:rsid w:val="0030622D"/>
    <w:rsid w:val="0030758D"/>
    <w:rsid w:val="00310C4F"/>
    <w:rsid w:val="00324B6D"/>
    <w:rsid w:val="00326E8F"/>
    <w:rsid w:val="0033116E"/>
    <w:rsid w:val="00334AFE"/>
    <w:rsid w:val="003510A0"/>
    <w:rsid w:val="00353DD6"/>
    <w:rsid w:val="0037357F"/>
    <w:rsid w:val="0038236C"/>
    <w:rsid w:val="00386CF8"/>
    <w:rsid w:val="0038720A"/>
    <w:rsid w:val="0039227C"/>
    <w:rsid w:val="003A2D9A"/>
    <w:rsid w:val="003B1318"/>
    <w:rsid w:val="003C24D1"/>
    <w:rsid w:val="003C6B4B"/>
    <w:rsid w:val="003C7EC9"/>
    <w:rsid w:val="003D564D"/>
    <w:rsid w:val="003E0C64"/>
    <w:rsid w:val="003E2D79"/>
    <w:rsid w:val="003F1CC7"/>
    <w:rsid w:val="003F4268"/>
    <w:rsid w:val="003F6AF7"/>
    <w:rsid w:val="00405CC5"/>
    <w:rsid w:val="00415CAC"/>
    <w:rsid w:val="0042291D"/>
    <w:rsid w:val="00423C76"/>
    <w:rsid w:val="0043174A"/>
    <w:rsid w:val="0043384A"/>
    <w:rsid w:val="00450FD9"/>
    <w:rsid w:val="00456BA7"/>
    <w:rsid w:val="00460257"/>
    <w:rsid w:val="00462512"/>
    <w:rsid w:val="00465CC7"/>
    <w:rsid w:val="0047297A"/>
    <w:rsid w:val="0047362D"/>
    <w:rsid w:val="00477659"/>
    <w:rsid w:val="004901D3"/>
    <w:rsid w:val="004927A1"/>
    <w:rsid w:val="004A5946"/>
    <w:rsid w:val="004B6917"/>
    <w:rsid w:val="004C014E"/>
    <w:rsid w:val="004F10C9"/>
    <w:rsid w:val="00500C69"/>
    <w:rsid w:val="00507F61"/>
    <w:rsid w:val="0051271A"/>
    <w:rsid w:val="00522A5E"/>
    <w:rsid w:val="00540564"/>
    <w:rsid w:val="0054141F"/>
    <w:rsid w:val="00543DC8"/>
    <w:rsid w:val="00550718"/>
    <w:rsid w:val="00550927"/>
    <w:rsid w:val="005511A9"/>
    <w:rsid w:val="005511C2"/>
    <w:rsid w:val="005539EF"/>
    <w:rsid w:val="005611A0"/>
    <w:rsid w:val="00567D02"/>
    <w:rsid w:val="00571806"/>
    <w:rsid w:val="005756FD"/>
    <w:rsid w:val="0057637F"/>
    <w:rsid w:val="00580859"/>
    <w:rsid w:val="005A6C52"/>
    <w:rsid w:val="005C65CC"/>
    <w:rsid w:val="005E1D7D"/>
    <w:rsid w:val="00601FC8"/>
    <w:rsid w:val="00604131"/>
    <w:rsid w:val="0061518A"/>
    <w:rsid w:val="006211F6"/>
    <w:rsid w:val="0063681D"/>
    <w:rsid w:val="006406BB"/>
    <w:rsid w:val="006511CF"/>
    <w:rsid w:val="0065537F"/>
    <w:rsid w:val="00660663"/>
    <w:rsid w:val="006735AF"/>
    <w:rsid w:val="00673E0A"/>
    <w:rsid w:val="006771C1"/>
    <w:rsid w:val="006820A2"/>
    <w:rsid w:val="006861B2"/>
    <w:rsid w:val="006A0678"/>
    <w:rsid w:val="006A32F4"/>
    <w:rsid w:val="006A37E9"/>
    <w:rsid w:val="006A4F23"/>
    <w:rsid w:val="006B2E1F"/>
    <w:rsid w:val="006B6482"/>
    <w:rsid w:val="006C40C4"/>
    <w:rsid w:val="006D7AE2"/>
    <w:rsid w:val="006E0143"/>
    <w:rsid w:val="006E11D6"/>
    <w:rsid w:val="006F565D"/>
    <w:rsid w:val="006F601E"/>
    <w:rsid w:val="006F7B49"/>
    <w:rsid w:val="00700858"/>
    <w:rsid w:val="00711309"/>
    <w:rsid w:val="00716648"/>
    <w:rsid w:val="00727CDF"/>
    <w:rsid w:val="007312F3"/>
    <w:rsid w:val="00735294"/>
    <w:rsid w:val="00744763"/>
    <w:rsid w:val="00762A27"/>
    <w:rsid w:val="007630A0"/>
    <w:rsid w:val="0078228A"/>
    <w:rsid w:val="007A4659"/>
    <w:rsid w:val="007B7B67"/>
    <w:rsid w:val="007C763D"/>
    <w:rsid w:val="008107C7"/>
    <w:rsid w:val="00810AB4"/>
    <w:rsid w:val="00817A03"/>
    <w:rsid w:val="00826FA4"/>
    <w:rsid w:val="00834DFF"/>
    <w:rsid w:val="00834E53"/>
    <w:rsid w:val="00853050"/>
    <w:rsid w:val="00867723"/>
    <w:rsid w:val="008D2DFA"/>
    <w:rsid w:val="008E421E"/>
    <w:rsid w:val="008F616D"/>
    <w:rsid w:val="0091195C"/>
    <w:rsid w:val="00951018"/>
    <w:rsid w:val="009540C2"/>
    <w:rsid w:val="00967540"/>
    <w:rsid w:val="00967785"/>
    <w:rsid w:val="00972406"/>
    <w:rsid w:val="009742F3"/>
    <w:rsid w:val="009745F8"/>
    <w:rsid w:val="009756F8"/>
    <w:rsid w:val="0099003B"/>
    <w:rsid w:val="00994D6F"/>
    <w:rsid w:val="009A04BA"/>
    <w:rsid w:val="009A1515"/>
    <w:rsid w:val="009A662C"/>
    <w:rsid w:val="009B03B9"/>
    <w:rsid w:val="009B778D"/>
    <w:rsid w:val="009D08CA"/>
    <w:rsid w:val="009D4692"/>
    <w:rsid w:val="009E31C3"/>
    <w:rsid w:val="009E689E"/>
    <w:rsid w:val="009F00D9"/>
    <w:rsid w:val="009F4B47"/>
    <w:rsid w:val="00A02047"/>
    <w:rsid w:val="00A027BE"/>
    <w:rsid w:val="00A1052B"/>
    <w:rsid w:val="00A37677"/>
    <w:rsid w:val="00A56BBC"/>
    <w:rsid w:val="00A721BB"/>
    <w:rsid w:val="00A73554"/>
    <w:rsid w:val="00A93BA8"/>
    <w:rsid w:val="00AC241E"/>
    <w:rsid w:val="00AD2EA5"/>
    <w:rsid w:val="00AD4E54"/>
    <w:rsid w:val="00AE6F1E"/>
    <w:rsid w:val="00AF1AFD"/>
    <w:rsid w:val="00AF47F7"/>
    <w:rsid w:val="00B313CD"/>
    <w:rsid w:val="00B37891"/>
    <w:rsid w:val="00B37DE1"/>
    <w:rsid w:val="00B45AB7"/>
    <w:rsid w:val="00B713E8"/>
    <w:rsid w:val="00B75506"/>
    <w:rsid w:val="00B777CF"/>
    <w:rsid w:val="00B846E0"/>
    <w:rsid w:val="00B93E9F"/>
    <w:rsid w:val="00BB209C"/>
    <w:rsid w:val="00BE0389"/>
    <w:rsid w:val="00C1587F"/>
    <w:rsid w:val="00C32C57"/>
    <w:rsid w:val="00C4187C"/>
    <w:rsid w:val="00C4429F"/>
    <w:rsid w:val="00C4537C"/>
    <w:rsid w:val="00C46179"/>
    <w:rsid w:val="00C52DB7"/>
    <w:rsid w:val="00C54BAF"/>
    <w:rsid w:val="00C56753"/>
    <w:rsid w:val="00C57F81"/>
    <w:rsid w:val="00C61C69"/>
    <w:rsid w:val="00C669F1"/>
    <w:rsid w:val="00C87C7F"/>
    <w:rsid w:val="00C90ACA"/>
    <w:rsid w:val="00CB1E8D"/>
    <w:rsid w:val="00CD2C1A"/>
    <w:rsid w:val="00CD6CA6"/>
    <w:rsid w:val="00CE5E77"/>
    <w:rsid w:val="00CF25B0"/>
    <w:rsid w:val="00D057A9"/>
    <w:rsid w:val="00D11BE1"/>
    <w:rsid w:val="00D14809"/>
    <w:rsid w:val="00D261DD"/>
    <w:rsid w:val="00D35805"/>
    <w:rsid w:val="00D42036"/>
    <w:rsid w:val="00D50ABA"/>
    <w:rsid w:val="00D533ED"/>
    <w:rsid w:val="00D557B0"/>
    <w:rsid w:val="00D610DC"/>
    <w:rsid w:val="00D65861"/>
    <w:rsid w:val="00D71742"/>
    <w:rsid w:val="00D71AAC"/>
    <w:rsid w:val="00D977B1"/>
    <w:rsid w:val="00DA58EC"/>
    <w:rsid w:val="00DB5C10"/>
    <w:rsid w:val="00DF6CE8"/>
    <w:rsid w:val="00E17AE7"/>
    <w:rsid w:val="00E22BC7"/>
    <w:rsid w:val="00E41987"/>
    <w:rsid w:val="00E577AD"/>
    <w:rsid w:val="00E660F7"/>
    <w:rsid w:val="00E73BD5"/>
    <w:rsid w:val="00E73CC6"/>
    <w:rsid w:val="00E9322A"/>
    <w:rsid w:val="00E95978"/>
    <w:rsid w:val="00E9755C"/>
    <w:rsid w:val="00EB0FF2"/>
    <w:rsid w:val="00EB1FC2"/>
    <w:rsid w:val="00EB20C7"/>
    <w:rsid w:val="00EC3CFD"/>
    <w:rsid w:val="00ED17DE"/>
    <w:rsid w:val="00EE2D92"/>
    <w:rsid w:val="00EE429F"/>
    <w:rsid w:val="00EE535B"/>
    <w:rsid w:val="00EF2B7D"/>
    <w:rsid w:val="00F10771"/>
    <w:rsid w:val="00F229D2"/>
    <w:rsid w:val="00F274F2"/>
    <w:rsid w:val="00F41C02"/>
    <w:rsid w:val="00F42A27"/>
    <w:rsid w:val="00F4582B"/>
    <w:rsid w:val="00F46007"/>
    <w:rsid w:val="00F6292E"/>
    <w:rsid w:val="00F76979"/>
    <w:rsid w:val="00F90E71"/>
    <w:rsid w:val="00F916F1"/>
    <w:rsid w:val="00F9253B"/>
    <w:rsid w:val="00FA1FF4"/>
    <w:rsid w:val="00FA57BE"/>
    <w:rsid w:val="00FA5A71"/>
    <w:rsid w:val="00FC4102"/>
    <w:rsid w:val="00FC6B37"/>
    <w:rsid w:val="00FE04EE"/>
    <w:rsid w:val="00FE12BD"/>
    <w:rsid w:val="00FE176B"/>
    <w:rsid w:val="00FE7F84"/>
    <w:rsid w:val="00FF1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BB33D"/>
  <w15:docId w15:val="{8BAF5330-1BF5-4CEA-9592-CEC701CF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2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637F"/>
    <w:pPr>
      <w:ind w:firstLineChars="200" w:firstLine="420"/>
    </w:pPr>
  </w:style>
  <w:style w:type="paragraph" w:styleId="a4">
    <w:name w:val="Normal (Web)"/>
    <w:basedOn w:val="a"/>
    <w:uiPriority w:val="99"/>
    <w:unhideWhenUsed/>
    <w:rsid w:val="00E9755C"/>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70085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00858"/>
    <w:rPr>
      <w:sz w:val="18"/>
      <w:szCs w:val="18"/>
    </w:rPr>
  </w:style>
  <w:style w:type="paragraph" w:styleId="a7">
    <w:name w:val="footer"/>
    <w:basedOn w:val="a"/>
    <w:link w:val="a8"/>
    <w:uiPriority w:val="99"/>
    <w:unhideWhenUsed/>
    <w:rsid w:val="00700858"/>
    <w:pPr>
      <w:tabs>
        <w:tab w:val="center" w:pos="4153"/>
        <w:tab w:val="right" w:pos="8306"/>
      </w:tabs>
      <w:snapToGrid w:val="0"/>
      <w:jc w:val="left"/>
    </w:pPr>
    <w:rPr>
      <w:sz w:val="18"/>
      <w:szCs w:val="18"/>
    </w:rPr>
  </w:style>
  <w:style w:type="character" w:customStyle="1" w:styleId="a8">
    <w:name w:val="页脚 字符"/>
    <w:basedOn w:val="a0"/>
    <w:link w:val="a7"/>
    <w:uiPriority w:val="99"/>
    <w:rsid w:val="00700858"/>
    <w:rPr>
      <w:sz w:val="18"/>
      <w:szCs w:val="18"/>
    </w:rPr>
  </w:style>
  <w:style w:type="paragraph" w:styleId="a9">
    <w:name w:val="Balloon Text"/>
    <w:basedOn w:val="a"/>
    <w:link w:val="aa"/>
    <w:uiPriority w:val="99"/>
    <w:semiHidden/>
    <w:unhideWhenUsed/>
    <w:rsid w:val="0030622D"/>
    <w:rPr>
      <w:sz w:val="18"/>
      <w:szCs w:val="18"/>
    </w:rPr>
  </w:style>
  <w:style w:type="character" w:customStyle="1" w:styleId="aa">
    <w:name w:val="批注框文本 字符"/>
    <w:basedOn w:val="a0"/>
    <w:link w:val="a9"/>
    <w:uiPriority w:val="99"/>
    <w:semiHidden/>
    <w:rsid w:val="0030622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99957">
      <w:bodyDiv w:val="1"/>
      <w:marLeft w:val="0"/>
      <w:marRight w:val="0"/>
      <w:marTop w:val="0"/>
      <w:marBottom w:val="0"/>
      <w:divBdr>
        <w:top w:val="none" w:sz="0" w:space="0" w:color="auto"/>
        <w:left w:val="none" w:sz="0" w:space="0" w:color="auto"/>
        <w:bottom w:val="none" w:sz="0" w:space="0" w:color="auto"/>
        <w:right w:val="none" w:sz="0" w:space="0" w:color="auto"/>
      </w:divBdr>
    </w:div>
    <w:div w:id="394738323">
      <w:bodyDiv w:val="1"/>
      <w:marLeft w:val="0"/>
      <w:marRight w:val="0"/>
      <w:marTop w:val="0"/>
      <w:marBottom w:val="0"/>
      <w:divBdr>
        <w:top w:val="none" w:sz="0" w:space="0" w:color="auto"/>
        <w:left w:val="none" w:sz="0" w:space="0" w:color="auto"/>
        <w:bottom w:val="none" w:sz="0" w:space="0" w:color="auto"/>
        <w:right w:val="none" w:sz="0" w:space="0" w:color="auto"/>
      </w:divBdr>
      <w:divsChild>
        <w:div w:id="1870296560">
          <w:marLeft w:val="720"/>
          <w:marRight w:val="0"/>
          <w:marTop w:val="0"/>
          <w:marBottom w:val="0"/>
          <w:divBdr>
            <w:top w:val="none" w:sz="0" w:space="0" w:color="auto"/>
            <w:left w:val="none" w:sz="0" w:space="0" w:color="auto"/>
            <w:bottom w:val="none" w:sz="0" w:space="0" w:color="auto"/>
            <w:right w:val="none" w:sz="0" w:space="0" w:color="auto"/>
          </w:divBdr>
        </w:div>
        <w:div w:id="542639859">
          <w:marLeft w:val="1440"/>
          <w:marRight w:val="0"/>
          <w:marTop w:val="0"/>
          <w:marBottom w:val="0"/>
          <w:divBdr>
            <w:top w:val="none" w:sz="0" w:space="0" w:color="auto"/>
            <w:left w:val="none" w:sz="0" w:space="0" w:color="auto"/>
            <w:bottom w:val="none" w:sz="0" w:space="0" w:color="auto"/>
            <w:right w:val="none" w:sz="0" w:space="0" w:color="auto"/>
          </w:divBdr>
        </w:div>
      </w:divsChild>
    </w:div>
    <w:div w:id="471095389">
      <w:bodyDiv w:val="1"/>
      <w:marLeft w:val="0"/>
      <w:marRight w:val="0"/>
      <w:marTop w:val="0"/>
      <w:marBottom w:val="0"/>
      <w:divBdr>
        <w:top w:val="none" w:sz="0" w:space="0" w:color="auto"/>
        <w:left w:val="none" w:sz="0" w:space="0" w:color="auto"/>
        <w:bottom w:val="none" w:sz="0" w:space="0" w:color="auto"/>
        <w:right w:val="none" w:sz="0" w:space="0" w:color="auto"/>
      </w:divBdr>
    </w:div>
    <w:div w:id="483856511">
      <w:bodyDiv w:val="1"/>
      <w:marLeft w:val="0"/>
      <w:marRight w:val="0"/>
      <w:marTop w:val="0"/>
      <w:marBottom w:val="0"/>
      <w:divBdr>
        <w:top w:val="none" w:sz="0" w:space="0" w:color="auto"/>
        <w:left w:val="none" w:sz="0" w:space="0" w:color="auto"/>
        <w:bottom w:val="none" w:sz="0" w:space="0" w:color="auto"/>
        <w:right w:val="none" w:sz="0" w:space="0" w:color="auto"/>
      </w:divBdr>
    </w:div>
    <w:div w:id="484276066">
      <w:bodyDiv w:val="1"/>
      <w:marLeft w:val="0"/>
      <w:marRight w:val="0"/>
      <w:marTop w:val="0"/>
      <w:marBottom w:val="0"/>
      <w:divBdr>
        <w:top w:val="none" w:sz="0" w:space="0" w:color="auto"/>
        <w:left w:val="none" w:sz="0" w:space="0" w:color="auto"/>
        <w:bottom w:val="none" w:sz="0" w:space="0" w:color="auto"/>
        <w:right w:val="none" w:sz="0" w:space="0" w:color="auto"/>
      </w:divBdr>
    </w:div>
    <w:div w:id="500045729">
      <w:bodyDiv w:val="1"/>
      <w:marLeft w:val="0"/>
      <w:marRight w:val="0"/>
      <w:marTop w:val="0"/>
      <w:marBottom w:val="0"/>
      <w:divBdr>
        <w:top w:val="none" w:sz="0" w:space="0" w:color="auto"/>
        <w:left w:val="none" w:sz="0" w:space="0" w:color="auto"/>
        <w:bottom w:val="none" w:sz="0" w:space="0" w:color="auto"/>
        <w:right w:val="none" w:sz="0" w:space="0" w:color="auto"/>
      </w:divBdr>
    </w:div>
    <w:div w:id="576671459">
      <w:bodyDiv w:val="1"/>
      <w:marLeft w:val="0"/>
      <w:marRight w:val="0"/>
      <w:marTop w:val="0"/>
      <w:marBottom w:val="0"/>
      <w:divBdr>
        <w:top w:val="none" w:sz="0" w:space="0" w:color="auto"/>
        <w:left w:val="none" w:sz="0" w:space="0" w:color="auto"/>
        <w:bottom w:val="none" w:sz="0" w:space="0" w:color="auto"/>
        <w:right w:val="none" w:sz="0" w:space="0" w:color="auto"/>
      </w:divBdr>
    </w:div>
    <w:div w:id="626012054">
      <w:bodyDiv w:val="1"/>
      <w:marLeft w:val="0"/>
      <w:marRight w:val="0"/>
      <w:marTop w:val="0"/>
      <w:marBottom w:val="0"/>
      <w:divBdr>
        <w:top w:val="none" w:sz="0" w:space="0" w:color="auto"/>
        <w:left w:val="none" w:sz="0" w:space="0" w:color="auto"/>
        <w:bottom w:val="none" w:sz="0" w:space="0" w:color="auto"/>
        <w:right w:val="none" w:sz="0" w:space="0" w:color="auto"/>
      </w:divBdr>
      <w:divsChild>
        <w:div w:id="110245069">
          <w:marLeft w:val="0"/>
          <w:marRight w:val="0"/>
          <w:marTop w:val="100"/>
          <w:marBottom w:val="100"/>
          <w:divBdr>
            <w:top w:val="none" w:sz="0" w:space="0" w:color="auto"/>
            <w:left w:val="none" w:sz="0" w:space="0" w:color="auto"/>
            <w:bottom w:val="none" w:sz="0" w:space="0" w:color="auto"/>
            <w:right w:val="none" w:sz="0" w:space="0" w:color="auto"/>
          </w:divBdr>
          <w:divsChild>
            <w:div w:id="1524241923">
              <w:marLeft w:val="0"/>
              <w:marRight w:val="0"/>
              <w:marTop w:val="225"/>
              <w:marBottom w:val="225"/>
              <w:divBdr>
                <w:top w:val="none" w:sz="0" w:space="0" w:color="auto"/>
                <w:left w:val="none" w:sz="0" w:space="0" w:color="auto"/>
                <w:bottom w:val="none" w:sz="0" w:space="0" w:color="auto"/>
                <w:right w:val="none" w:sz="0" w:space="0" w:color="auto"/>
              </w:divBdr>
              <w:divsChild>
                <w:div w:id="537931878">
                  <w:marLeft w:val="0"/>
                  <w:marRight w:val="0"/>
                  <w:marTop w:val="0"/>
                  <w:marBottom w:val="0"/>
                  <w:divBdr>
                    <w:top w:val="none" w:sz="0" w:space="0" w:color="auto"/>
                    <w:left w:val="none" w:sz="0" w:space="0" w:color="auto"/>
                    <w:bottom w:val="none" w:sz="0" w:space="0" w:color="auto"/>
                    <w:right w:val="none" w:sz="0" w:space="0" w:color="auto"/>
                  </w:divBdr>
                  <w:divsChild>
                    <w:div w:id="8721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450081">
      <w:bodyDiv w:val="1"/>
      <w:marLeft w:val="0"/>
      <w:marRight w:val="0"/>
      <w:marTop w:val="0"/>
      <w:marBottom w:val="0"/>
      <w:divBdr>
        <w:top w:val="none" w:sz="0" w:space="0" w:color="auto"/>
        <w:left w:val="none" w:sz="0" w:space="0" w:color="auto"/>
        <w:bottom w:val="none" w:sz="0" w:space="0" w:color="auto"/>
        <w:right w:val="none" w:sz="0" w:space="0" w:color="auto"/>
      </w:divBdr>
    </w:div>
    <w:div w:id="1166096288">
      <w:bodyDiv w:val="1"/>
      <w:marLeft w:val="0"/>
      <w:marRight w:val="0"/>
      <w:marTop w:val="0"/>
      <w:marBottom w:val="0"/>
      <w:divBdr>
        <w:top w:val="none" w:sz="0" w:space="0" w:color="auto"/>
        <w:left w:val="none" w:sz="0" w:space="0" w:color="auto"/>
        <w:bottom w:val="none" w:sz="0" w:space="0" w:color="auto"/>
        <w:right w:val="none" w:sz="0" w:space="0" w:color="auto"/>
      </w:divBdr>
    </w:div>
    <w:div w:id="1372025862">
      <w:bodyDiv w:val="1"/>
      <w:marLeft w:val="0"/>
      <w:marRight w:val="0"/>
      <w:marTop w:val="0"/>
      <w:marBottom w:val="0"/>
      <w:divBdr>
        <w:top w:val="none" w:sz="0" w:space="0" w:color="auto"/>
        <w:left w:val="none" w:sz="0" w:space="0" w:color="auto"/>
        <w:bottom w:val="none" w:sz="0" w:space="0" w:color="auto"/>
        <w:right w:val="none" w:sz="0" w:space="0" w:color="auto"/>
      </w:divBdr>
    </w:div>
    <w:div w:id="1481265869">
      <w:bodyDiv w:val="1"/>
      <w:marLeft w:val="0"/>
      <w:marRight w:val="0"/>
      <w:marTop w:val="0"/>
      <w:marBottom w:val="0"/>
      <w:divBdr>
        <w:top w:val="none" w:sz="0" w:space="0" w:color="auto"/>
        <w:left w:val="none" w:sz="0" w:space="0" w:color="auto"/>
        <w:bottom w:val="none" w:sz="0" w:space="0" w:color="auto"/>
        <w:right w:val="none" w:sz="0" w:space="0" w:color="auto"/>
      </w:divBdr>
    </w:div>
    <w:div w:id="1504586794">
      <w:bodyDiv w:val="1"/>
      <w:marLeft w:val="0"/>
      <w:marRight w:val="0"/>
      <w:marTop w:val="0"/>
      <w:marBottom w:val="0"/>
      <w:divBdr>
        <w:top w:val="none" w:sz="0" w:space="0" w:color="auto"/>
        <w:left w:val="none" w:sz="0" w:space="0" w:color="auto"/>
        <w:bottom w:val="none" w:sz="0" w:space="0" w:color="auto"/>
        <w:right w:val="none" w:sz="0" w:space="0" w:color="auto"/>
      </w:divBdr>
    </w:div>
    <w:div w:id="1619489565">
      <w:bodyDiv w:val="1"/>
      <w:marLeft w:val="0"/>
      <w:marRight w:val="0"/>
      <w:marTop w:val="0"/>
      <w:marBottom w:val="0"/>
      <w:divBdr>
        <w:top w:val="none" w:sz="0" w:space="0" w:color="auto"/>
        <w:left w:val="none" w:sz="0" w:space="0" w:color="auto"/>
        <w:bottom w:val="none" w:sz="0" w:space="0" w:color="auto"/>
        <w:right w:val="none" w:sz="0" w:space="0" w:color="auto"/>
      </w:divBdr>
    </w:div>
    <w:div w:id="1673875540">
      <w:bodyDiv w:val="1"/>
      <w:marLeft w:val="0"/>
      <w:marRight w:val="0"/>
      <w:marTop w:val="0"/>
      <w:marBottom w:val="0"/>
      <w:divBdr>
        <w:top w:val="none" w:sz="0" w:space="0" w:color="auto"/>
        <w:left w:val="none" w:sz="0" w:space="0" w:color="auto"/>
        <w:bottom w:val="none" w:sz="0" w:space="0" w:color="auto"/>
        <w:right w:val="none" w:sz="0" w:space="0" w:color="auto"/>
      </w:divBdr>
    </w:div>
    <w:div w:id="1705786951">
      <w:bodyDiv w:val="1"/>
      <w:marLeft w:val="0"/>
      <w:marRight w:val="0"/>
      <w:marTop w:val="0"/>
      <w:marBottom w:val="0"/>
      <w:divBdr>
        <w:top w:val="none" w:sz="0" w:space="0" w:color="auto"/>
        <w:left w:val="none" w:sz="0" w:space="0" w:color="auto"/>
        <w:bottom w:val="none" w:sz="0" w:space="0" w:color="auto"/>
        <w:right w:val="none" w:sz="0" w:space="0" w:color="auto"/>
      </w:divBdr>
    </w:div>
    <w:div w:id="187657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喻辉</cp:lastModifiedBy>
  <cp:revision>16</cp:revision>
  <cp:lastPrinted>2018-12-17T00:40:00Z</cp:lastPrinted>
  <dcterms:created xsi:type="dcterms:W3CDTF">2018-12-26T00:59:00Z</dcterms:created>
  <dcterms:modified xsi:type="dcterms:W3CDTF">2020-12-22T00:57:00Z</dcterms:modified>
</cp:coreProperties>
</file>